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C22" w:rsidRDefault="00CF0AF3" w:rsidP="00CF0AF3">
      <w:pPr>
        <w:spacing w:line="240" w:lineRule="auto"/>
        <w:rPr>
          <w:rFonts w:ascii="Arial" w:hAnsi="Arial" w:cs="Arial"/>
          <w:sz w:val="40"/>
          <w:szCs w:val="40"/>
        </w:rPr>
      </w:pPr>
      <w:r>
        <w:rPr>
          <w:rFonts w:ascii="Arial" w:hAnsi="Arial" w:cs="Arial"/>
          <w:noProof/>
          <w:sz w:val="32"/>
          <w:szCs w:val="32"/>
          <w:lang w:eastAsia="en-GB"/>
        </w:rPr>
        <w:drawing>
          <wp:anchor distT="0" distB="0" distL="114300" distR="114300" simplePos="0" relativeHeight="251658240" behindDoc="1" locked="0" layoutInCell="1" allowOverlap="1" wp14:anchorId="2C7AE008" wp14:editId="00F1597E">
            <wp:simplePos x="0" y="0"/>
            <wp:positionH relativeFrom="column">
              <wp:posOffset>8210550</wp:posOffset>
            </wp:positionH>
            <wp:positionV relativeFrom="paragraph">
              <wp:posOffset>-47625</wp:posOffset>
            </wp:positionV>
            <wp:extent cx="784225" cy="1111885"/>
            <wp:effectExtent l="0" t="0" r="0" b="0"/>
            <wp:wrapTight wrapText="left">
              <wp:wrapPolygon edited="0">
                <wp:start x="0" y="0"/>
                <wp:lineTo x="0" y="14803"/>
                <wp:lineTo x="1049" y="17764"/>
                <wp:lineTo x="2623" y="21094"/>
                <wp:lineTo x="18364" y="21094"/>
                <wp:lineTo x="18889" y="21094"/>
                <wp:lineTo x="20988" y="14803"/>
                <wp:lineTo x="2098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4225" cy="1111885"/>
                    </a:xfrm>
                    <a:prstGeom prst="rect">
                      <a:avLst/>
                    </a:prstGeom>
                    <a:noFill/>
                  </pic:spPr>
                </pic:pic>
              </a:graphicData>
            </a:graphic>
            <wp14:sizeRelH relativeFrom="page">
              <wp14:pctWidth>0</wp14:pctWidth>
            </wp14:sizeRelH>
            <wp14:sizeRelV relativeFrom="page">
              <wp14:pctHeight>0</wp14:pctHeight>
            </wp14:sizeRelV>
          </wp:anchor>
        </w:drawing>
      </w:r>
      <w:r w:rsidR="000A204B" w:rsidRPr="000A204B">
        <w:rPr>
          <w:rFonts w:ascii="Arial" w:hAnsi="Arial" w:cs="Arial"/>
          <w:sz w:val="40"/>
          <w:szCs w:val="40"/>
        </w:rPr>
        <w:t xml:space="preserve"> </w:t>
      </w:r>
      <w:r w:rsidR="000A204B">
        <w:rPr>
          <w:rFonts w:ascii="Arial" w:hAnsi="Arial" w:cs="Arial"/>
          <w:sz w:val="40"/>
          <w:szCs w:val="40"/>
        </w:rPr>
        <w:t>ESSEX COUNTY COUNCIL - INFORMATION SHARING PROTOCOL</w:t>
      </w:r>
    </w:p>
    <w:p w:rsidR="000A204B" w:rsidRPr="000A204B" w:rsidRDefault="000A204B" w:rsidP="000A204B">
      <w:pPr>
        <w:pStyle w:val="Heading1"/>
        <w:rPr>
          <w:rFonts w:cs="Arial"/>
          <w:i/>
          <w:color w:val="FF0000"/>
          <w:sz w:val="24"/>
          <w:szCs w:val="24"/>
        </w:rPr>
      </w:pPr>
      <w:bookmarkStart w:id="0" w:name="_Toc331664841"/>
      <w:r w:rsidRPr="000A204B">
        <w:rPr>
          <w:rFonts w:cs="Arial"/>
          <w:i/>
          <w:color w:val="FF0000"/>
          <w:sz w:val="24"/>
          <w:szCs w:val="24"/>
        </w:rPr>
        <w:t xml:space="preserve">Important – this is draft currently </w:t>
      </w:r>
      <w:r w:rsidRPr="000A204B">
        <w:rPr>
          <w:rFonts w:cs="Arial"/>
          <w:i/>
          <w:color w:val="FF0000"/>
          <w:sz w:val="24"/>
          <w:szCs w:val="24"/>
        </w:rPr>
        <w:t>and shared purely as an example of a good ISP</w:t>
      </w:r>
      <w:r>
        <w:rPr>
          <w:rFonts w:cs="Arial"/>
          <w:i/>
          <w:color w:val="FF0000"/>
          <w:sz w:val="24"/>
          <w:szCs w:val="24"/>
        </w:rPr>
        <w:t xml:space="preserve"> – see notes at end</w:t>
      </w:r>
      <w:bookmarkStart w:id="1" w:name="_GoBack"/>
      <w:bookmarkEnd w:id="1"/>
    </w:p>
    <w:p w:rsidR="00420C22" w:rsidRPr="00955DB1" w:rsidRDefault="00420C22" w:rsidP="00CF0AF3">
      <w:pPr>
        <w:pStyle w:val="Heading1"/>
        <w:rPr>
          <w:rFonts w:cs="Arial"/>
          <w:sz w:val="32"/>
        </w:rPr>
      </w:pPr>
      <w:r w:rsidRPr="00955DB1">
        <w:rPr>
          <w:rFonts w:cs="Arial"/>
          <w:sz w:val="32"/>
        </w:rPr>
        <w:t>SUMMARY SHEET</w:t>
      </w:r>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7"/>
        <w:gridCol w:w="689"/>
        <w:gridCol w:w="1681"/>
        <w:gridCol w:w="958"/>
        <w:gridCol w:w="1307"/>
        <w:gridCol w:w="3402"/>
        <w:gridCol w:w="1704"/>
        <w:gridCol w:w="2016"/>
      </w:tblGrid>
      <w:tr w:rsidR="00420C22" w:rsidRPr="00766582" w:rsidTr="003A2B64">
        <w:tc>
          <w:tcPr>
            <w:tcW w:w="1096" w:type="pct"/>
            <w:gridSpan w:val="2"/>
            <w:shd w:val="clear" w:color="auto" w:fill="003399"/>
            <w:vAlign w:val="center"/>
          </w:tcPr>
          <w:p w:rsidR="00420C22" w:rsidRPr="0069706F" w:rsidRDefault="00420C22" w:rsidP="00303E08">
            <w:pPr>
              <w:rPr>
                <w:rFonts w:ascii="Arial" w:hAnsi="Arial" w:cs="Arial"/>
                <w:b/>
                <w:snapToGrid w:val="0"/>
                <w:color w:val="FFFFFF"/>
                <w:sz w:val="32"/>
              </w:rPr>
            </w:pPr>
            <w:r w:rsidRPr="00955DB1">
              <w:rPr>
                <w:rFonts w:ascii="Arial" w:hAnsi="Arial" w:cs="Arial"/>
                <w:b/>
                <w:snapToGrid w:val="0"/>
                <w:color w:val="FFFFFF" w:themeColor="background1"/>
                <w:sz w:val="32"/>
              </w:rPr>
              <w:t>Title of Agreement</w:t>
            </w:r>
          </w:p>
        </w:tc>
        <w:tc>
          <w:tcPr>
            <w:tcW w:w="3904" w:type="pct"/>
            <w:gridSpan w:val="6"/>
            <w:shd w:val="clear" w:color="auto" w:fill="FFFFFF"/>
            <w:vAlign w:val="center"/>
          </w:tcPr>
          <w:p w:rsidR="00420C22" w:rsidRPr="00423F41" w:rsidRDefault="00000554" w:rsidP="003A2B64">
            <w:pPr>
              <w:spacing w:after="0"/>
              <w:jc w:val="center"/>
              <w:rPr>
                <w:rFonts w:ascii="Arial" w:hAnsi="Arial" w:cs="Arial"/>
                <w:b/>
                <w:snapToGrid w:val="0"/>
                <w:color w:val="000000"/>
                <w:sz w:val="36"/>
              </w:rPr>
            </w:pPr>
            <w:r w:rsidRPr="003A2B64">
              <w:rPr>
                <w:rFonts w:ascii="Arial" w:hAnsi="Arial" w:cs="Arial"/>
                <w:b/>
                <w:snapToGrid w:val="0"/>
                <w:color w:val="000000"/>
                <w:sz w:val="40"/>
                <w:szCs w:val="32"/>
              </w:rPr>
              <w:t>Essex Emergency and Major Incident ISP</w:t>
            </w:r>
          </w:p>
        </w:tc>
      </w:tr>
      <w:tr w:rsidR="00420C22" w:rsidRPr="00766582" w:rsidTr="003A2B64">
        <w:trPr>
          <w:trHeight w:val="657"/>
        </w:trPr>
        <w:tc>
          <w:tcPr>
            <w:tcW w:w="853" w:type="pct"/>
            <w:vAlign w:val="center"/>
          </w:tcPr>
          <w:p w:rsidR="00420C22" w:rsidRPr="007B1A15" w:rsidRDefault="00420C22" w:rsidP="003A2B64">
            <w:pPr>
              <w:jc w:val="center"/>
              <w:rPr>
                <w:rFonts w:ascii="Arial" w:hAnsi="Arial" w:cs="Arial"/>
                <w:b/>
                <w:snapToGrid w:val="0"/>
                <w:color w:val="000000"/>
              </w:rPr>
            </w:pPr>
            <w:r w:rsidRPr="007B1A15">
              <w:rPr>
                <w:rFonts w:ascii="Arial" w:hAnsi="Arial" w:cs="Arial"/>
                <w:b/>
                <w:snapToGrid w:val="0"/>
                <w:color w:val="000000"/>
              </w:rPr>
              <w:t>Organisation Name</w:t>
            </w:r>
          </w:p>
        </w:tc>
        <w:tc>
          <w:tcPr>
            <w:tcW w:w="836" w:type="pct"/>
            <w:gridSpan w:val="2"/>
            <w:vAlign w:val="center"/>
          </w:tcPr>
          <w:p w:rsidR="00420C22" w:rsidRPr="007B1A15" w:rsidRDefault="00420C22" w:rsidP="003A2B64">
            <w:pPr>
              <w:spacing w:after="0"/>
              <w:jc w:val="center"/>
              <w:rPr>
                <w:rFonts w:ascii="Arial" w:hAnsi="Arial" w:cs="Arial"/>
                <w:b/>
              </w:rPr>
            </w:pPr>
            <w:r w:rsidRPr="007B1A15">
              <w:rPr>
                <w:rFonts w:ascii="Arial" w:hAnsi="Arial" w:cs="Arial"/>
                <w:b/>
              </w:rPr>
              <w:t>Head Office Address</w:t>
            </w:r>
          </w:p>
        </w:tc>
        <w:tc>
          <w:tcPr>
            <w:tcW w:w="338" w:type="pct"/>
            <w:vAlign w:val="center"/>
          </w:tcPr>
          <w:p w:rsidR="00420C22" w:rsidRPr="007B1A15" w:rsidRDefault="00420C22" w:rsidP="003A2B64">
            <w:pPr>
              <w:jc w:val="center"/>
              <w:rPr>
                <w:rFonts w:ascii="Arial" w:hAnsi="Arial" w:cs="Arial"/>
                <w:b/>
                <w:snapToGrid w:val="0"/>
              </w:rPr>
            </w:pPr>
            <w:r>
              <w:rPr>
                <w:rFonts w:ascii="Arial" w:hAnsi="Arial" w:cs="Arial"/>
                <w:b/>
                <w:snapToGrid w:val="0"/>
              </w:rPr>
              <w:t>P</w:t>
            </w:r>
            <w:r w:rsidRPr="007B1A15">
              <w:rPr>
                <w:rFonts w:ascii="Arial" w:hAnsi="Arial" w:cs="Arial"/>
                <w:b/>
                <w:snapToGrid w:val="0"/>
              </w:rPr>
              <w:t>hone</w:t>
            </w:r>
          </w:p>
        </w:tc>
        <w:tc>
          <w:tcPr>
            <w:tcW w:w="1661" w:type="pct"/>
            <w:gridSpan w:val="2"/>
            <w:vAlign w:val="center"/>
          </w:tcPr>
          <w:p w:rsidR="00420C22" w:rsidRPr="007B1A15" w:rsidRDefault="00420C22" w:rsidP="003A2B64">
            <w:pPr>
              <w:jc w:val="center"/>
              <w:rPr>
                <w:rFonts w:ascii="Arial" w:hAnsi="Arial" w:cs="Arial"/>
                <w:b/>
                <w:snapToGrid w:val="0"/>
              </w:rPr>
            </w:pPr>
            <w:r w:rsidRPr="007B1A15">
              <w:rPr>
                <w:rFonts w:ascii="Arial" w:hAnsi="Arial" w:cs="Arial"/>
                <w:b/>
                <w:snapToGrid w:val="0"/>
              </w:rPr>
              <w:t>Email</w:t>
            </w:r>
          </w:p>
        </w:tc>
        <w:tc>
          <w:tcPr>
            <w:tcW w:w="601" w:type="pct"/>
            <w:vAlign w:val="center"/>
          </w:tcPr>
          <w:p w:rsidR="00420C22" w:rsidRPr="007B1A15" w:rsidRDefault="00420C22" w:rsidP="003A2B64">
            <w:pPr>
              <w:spacing w:after="0"/>
              <w:jc w:val="center"/>
              <w:rPr>
                <w:rFonts w:ascii="Arial" w:hAnsi="Arial" w:cs="Arial"/>
                <w:b/>
                <w:snapToGrid w:val="0"/>
              </w:rPr>
            </w:pPr>
            <w:r>
              <w:rPr>
                <w:rFonts w:ascii="Arial" w:hAnsi="Arial" w:cs="Arial"/>
                <w:b/>
                <w:snapToGrid w:val="0"/>
              </w:rPr>
              <w:t>Named D</w:t>
            </w:r>
            <w:r w:rsidR="00DD037D">
              <w:rPr>
                <w:rFonts w:ascii="Arial" w:hAnsi="Arial" w:cs="Arial"/>
                <w:b/>
                <w:snapToGrid w:val="0"/>
              </w:rPr>
              <w:t xml:space="preserve">ata </w:t>
            </w:r>
            <w:r>
              <w:rPr>
                <w:rFonts w:ascii="Arial" w:hAnsi="Arial" w:cs="Arial"/>
                <w:b/>
                <w:snapToGrid w:val="0"/>
              </w:rPr>
              <w:t>P</w:t>
            </w:r>
            <w:r w:rsidR="00DD037D">
              <w:rPr>
                <w:rFonts w:ascii="Arial" w:hAnsi="Arial" w:cs="Arial"/>
                <w:b/>
                <w:snapToGrid w:val="0"/>
              </w:rPr>
              <w:t xml:space="preserve">rotection </w:t>
            </w:r>
            <w:r>
              <w:rPr>
                <w:rFonts w:ascii="Arial" w:hAnsi="Arial" w:cs="Arial"/>
                <w:b/>
                <w:snapToGrid w:val="0"/>
              </w:rPr>
              <w:t>O</w:t>
            </w:r>
            <w:r w:rsidR="00DD037D">
              <w:rPr>
                <w:rFonts w:ascii="Arial" w:hAnsi="Arial" w:cs="Arial"/>
                <w:b/>
                <w:snapToGrid w:val="0"/>
              </w:rPr>
              <w:t>fficer</w:t>
            </w:r>
          </w:p>
        </w:tc>
        <w:tc>
          <w:tcPr>
            <w:tcW w:w="710" w:type="pct"/>
            <w:vAlign w:val="center"/>
          </w:tcPr>
          <w:p w:rsidR="00420C22" w:rsidRPr="007B1A15" w:rsidRDefault="00420C22" w:rsidP="003A2B64">
            <w:pPr>
              <w:jc w:val="center"/>
              <w:rPr>
                <w:rFonts w:ascii="Arial" w:hAnsi="Arial" w:cs="Arial"/>
                <w:b/>
                <w:snapToGrid w:val="0"/>
              </w:rPr>
            </w:pPr>
            <w:r w:rsidRPr="007B1A15">
              <w:rPr>
                <w:rFonts w:ascii="Arial" w:hAnsi="Arial" w:cs="Arial"/>
                <w:b/>
                <w:snapToGrid w:val="0"/>
              </w:rPr>
              <w:t xml:space="preserve">ICO </w:t>
            </w:r>
            <w:r>
              <w:rPr>
                <w:rFonts w:ascii="Arial" w:hAnsi="Arial" w:cs="Arial"/>
                <w:b/>
                <w:snapToGrid w:val="0"/>
              </w:rPr>
              <w:t>Notifica</w:t>
            </w:r>
            <w:r w:rsidRPr="007B1A15">
              <w:rPr>
                <w:rFonts w:ascii="Arial" w:hAnsi="Arial" w:cs="Arial"/>
                <w:b/>
                <w:snapToGrid w:val="0"/>
              </w:rPr>
              <w:t>tion reference</w:t>
            </w:r>
          </w:p>
        </w:tc>
      </w:tr>
      <w:tr w:rsidR="00420C22" w:rsidRPr="00766582" w:rsidTr="00FF14CC">
        <w:trPr>
          <w:trHeight w:val="550"/>
        </w:trPr>
        <w:tc>
          <w:tcPr>
            <w:tcW w:w="853" w:type="pct"/>
          </w:tcPr>
          <w:p w:rsidR="00420C22" w:rsidRPr="00766582" w:rsidRDefault="00AD1DDC" w:rsidP="00303E08">
            <w:pPr>
              <w:rPr>
                <w:rFonts w:ascii="Arial" w:hAnsi="Arial" w:cs="Arial"/>
                <w:snapToGrid w:val="0"/>
                <w:color w:val="000000"/>
              </w:rPr>
            </w:pPr>
            <w:r>
              <w:rPr>
                <w:rFonts w:ascii="Arial" w:hAnsi="Arial" w:cs="Arial"/>
                <w:snapToGrid w:val="0"/>
                <w:color w:val="000000"/>
              </w:rPr>
              <w:t>Essex County Council</w:t>
            </w:r>
          </w:p>
        </w:tc>
        <w:tc>
          <w:tcPr>
            <w:tcW w:w="836" w:type="pct"/>
            <w:gridSpan w:val="2"/>
          </w:tcPr>
          <w:p w:rsidR="00420C22" w:rsidRPr="00766582" w:rsidRDefault="00AD1DDC" w:rsidP="00303E08">
            <w:pPr>
              <w:rPr>
                <w:rFonts w:ascii="Arial" w:hAnsi="Arial" w:cs="Arial"/>
                <w:snapToGrid w:val="0"/>
                <w:color w:val="000000"/>
              </w:rPr>
            </w:pPr>
            <w:r>
              <w:rPr>
                <w:rFonts w:ascii="Arial" w:hAnsi="Arial" w:cs="Arial"/>
                <w:snapToGrid w:val="0"/>
                <w:color w:val="000000"/>
              </w:rPr>
              <w:t>County Hall, Chelmsford, Essex, CM1 1QH</w:t>
            </w:r>
          </w:p>
        </w:tc>
        <w:tc>
          <w:tcPr>
            <w:tcW w:w="338" w:type="pct"/>
          </w:tcPr>
          <w:p w:rsidR="00420C22" w:rsidRPr="00766582" w:rsidRDefault="00AD1DDC" w:rsidP="00303E08">
            <w:pPr>
              <w:rPr>
                <w:rFonts w:ascii="Arial" w:hAnsi="Arial" w:cs="Arial"/>
                <w:snapToGrid w:val="0"/>
                <w:color w:val="000000"/>
              </w:rPr>
            </w:pPr>
            <w:r>
              <w:rPr>
                <w:rFonts w:ascii="Arial" w:hAnsi="Arial" w:cs="Arial"/>
                <w:snapToGrid w:val="0"/>
                <w:color w:val="000000"/>
              </w:rPr>
              <w:t>03457 430430</w:t>
            </w:r>
          </w:p>
        </w:tc>
        <w:tc>
          <w:tcPr>
            <w:tcW w:w="1661" w:type="pct"/>
            <w:gridSpan w:val="2"/>
          </w:tcPr>
          <w:p w:rsidR="00420C22" w:rsidRPr="009F0B18" w:rsidRDefault="000A204B" w:rsidP="00303E08">
            <w:pPr>
              <w:rPr>
                <w:rFonts w:ascii="Arial" w:hAnsi="Arial" w:cs="Arial"/>
                <w:snapToGrid w:val="0"/>
                <w:color w:val="000000"/>
              </w:rPr>
            </w:pPr>
            <w:hyperlink r:id="rId9" w:history="1">
              <w:r w:rsidR="00AD1DDC" w:rsidRPr="00CC7E9C">
                <w:rPr>
                  <w:rStyle w:val="Hyperlink"/>
                  <w:rFonts w:ascii="Arial" w:hAnsi="Arial" w:cs="Arial"/>
                  <w:snapToGrid w:val="0"/>
                </w:rPr>
                <w:t>informationgovernanceteam@essex.gov.uk</w:t>
              </w:r>
            </w:hyperlink>
            <w:r w:rsidR="00AD1DDC">
              <w:rPr>
                <w:rFonts w:ascii="Arial" w:hAnsi="Arial" w:cs="Arial"/>
                <w:snapToGrid w:val="0"/>
                <w:color w:val="000000"/>
              </w:rPr>
              <w:t xml:space="preserve"> </w:t>
            </w:r>
          </w:p>
        </w:tc>
        <w:tc>
          <w:tcPr>
            <w:tcW w:w="601" w:type="pct"/>
          </w:tcPr>
          <w:p w:rsidR="00420C22" w:rsidRPr="00766582" w:rsidRDefault="003A2B64" w:rsidP="00303E08">
            <w:pPr>
              <w:rPr>
                <w:rFonts w:ascii="Arial" w:hAnsi="Arial" w:cs="Arial"/>
                <w:snapToGrid w:val="0"/>
                <w:color w:val="000000"/>
              </w:rPr>
            </w:pPr>
            <w:r>
              <w:rPr>
                <w:rFonts w:ascii="Arial" w:hAnsi="Arial" w:cs="Arial"/>
                <w:snapToGrid w:val="0"/>
                <w:color w:val="000000"/>
              </w:rPr>
              <w:t>TBC</w:t>
            </w:r>
          </w:p>
        </w:tc>
        <w:tc>
          <w:tcPr>
            <w:tcW w:w="710" w:type="pct"/>
          </w:tcPr>
          <w:p w:rsidR="00420C22" w:rsidRPr="00766582" w:rsidRDefault="003A2B64" w:rsidP="00303E08">
            <w:pPr>
              <w:rPr>
                <w:rFonts w:ascii="Arial" w:hAnsi="Arial" w:cs="Arial"/>
                <w:snapToGrid w:val="0"/>
                <w:color w:val="000000"/>
              </w:rPr>
            </w:pPr>
            <w:r w:rsidRPr="003A2B64">
              <w:rPr>
                <w:rFonts w:ascii="Arial" w:hAnsi="Arial" w:cs="Arial"/>
                <w:b/>
                <w:bCs/>
                <w:color w:val="000000"/>
                <w:shd w:val="clear" w:color="auto" w:fill="FFFFFF"/>
                <w:lang w:val="en"/>
              </w:rPr>
              <w:t>Z6034810</w:t>
            </w:r>
          </w:p>
        </w:tc>
      </w:tr>
      <w:tr w:rsidR="00987FB4" w:rsidRPr="00766582" w:rsidTr="00240B03">
        <w:trPr>
          <w:trHeight w:val="1326"/>
        </w:trPr>
        <w:tc>
          <w:tcPr>
            <w:tcW w:w="853" w:type="pct"/>
          </w:tcPr>
          <w:p w:rsidR="00987FB4" w:rsidRPr="00766582" w:rsidRDefault="00987FB4" w:rsidP="00303E08">
            <w:pPr>
              <w:rPr>
                <w:rFonts w:ascii="Arial" w:hAnsi="Arial" w:cs="Arial"/>
                <w:snapToGrid w:val="0"/>
                <w:color w:val="000000"/>
              </w:rPr>
            </w:pPr>
            <w:r>
              <w:rPr>
                <w:rFonts w:ascii="Arial" w:hAnsi="Arial" w:cs="Arial"/>
                <w:snapToGrid w:val="0"/>
                <w:color w:val="000000"/>
              </w:rPr>
              <w:t>Essex Police</w:t>
            </w:r>
          </w:p>
        </w:tc>
        <w:tc>
          <w:tcPr>
            <w:tcW w:w="836" w:type="pct"/>
            <w:gridSpan w:val="2"/>
          </w:tcPr>
          <w:p w:rsidR="00987FB4" w:rsidRPr="00766582" w:rsidRDefault="00240B03" w:rsidP="00240B03">
            <w:pPr>
              <w:spacing w:after="0"/>
              <w:rPr>
                <w:rFonts w:ascii="Arial" w:hAnsi="Arial" w:cs="Arial"/>
                <w:snapToGrid w:val="0"/>
                <w:color w:val="000000"/>
              </w:rPr>
            </w:pPr>
            <w:r>
              <w:rPr>
                <w:rFonts w:ascii="Arial" w:hAnsi="Arial" w:cs="Arial"/>
                <w:color w:val="000000"/>
                <w:lang w:val="en"/>
              </w:rPr>
              <w:t xml:space="preserve">PO Box 2 </w:t>
            </w:r>
            <w:r>
              <w:rPr>
                <w:rFonts w:ascii="Arial" w:hAnsi="Arial" w:cs="Arial"/>
                <w:color w:val="000000"/>
                <w:lang w:val="en"/>
              </w:rPr>
              <w:br/>
              <w:t xml:space="preserve">Springfield </w:t>
            </w:r>
            <w:r>
              <w:rPr>
                <w:rFonts w:ascii="Arial" w:hAnsi="Arial" w:cs="Arial"/>
                <w:color w:val="000000"/>
                <w:lang w:val="en"/>
              </w:rPr>
              <w:br/>
              <w:t xml:space="preserve">Chelmsford </w:t>
            </w:r>
            <w:r>
              <w:rPr>
                <w:rFonts w:ascii="Arial" w:hAnsi="Arial" w:cs="Arial"/>
                <w:color w:val="000000"/>
                <w:lang w:val="en"/>
              </w:rPr>
              <w:br/>
              <w:t xml:space="preserve">Essex </w:t>
            </w:r>
            <w:r>
              <w:rPr>
                <w:rFonts w:ascii="Arial" w:hAnsi="Arial" w:cs="Arial"/>
                <w:color w:val="000000"/>
                <w:lang w:val="en"/>
              </w:rPr>
              <w:br/>
              <w:t>CM2 6DA</w:t>
            </w:r>
          </w:p>
        </w:tc>
        <w:tc>
          <w:tcPr>
            <w:tcW w:w="338" w:type="pct"/>
          </w:tcPr>
          <w:p w:rsidR="00987FB4" w:rsidRPr="00766582" w:rsidRDefault="00987FB4" w:rsidP="00303E08">
            <w:pPr>
              <w:rPr>
                <w:rFonts w:ascii="Arial" w:hAnsi="Arial" w:cs="Arial"/>
                <w:snapToGrid w:val="0"/>
                <w:color w:val="000000"/>
              </w:rPr>
            </w:pPr>
            <w:r>
              <w:rPr>
                <w:rFonts w:ascii="Arial" w:hAnsi="Arial" w:cs="Arial"/>
                <w:snapToGrid w:val="0"/>
                <w:color w:val="000000"/>
              </w:rPr>
              <w:t>TBC</w:t>
            </w:r>
          </w:p>
        </w:tc>
        <w:tc>
          <w:tcPr>
            <w:tcW w:w="1661" w:type="pct"/>
            <w:gridSpan w:val="2"/>
          </w:tcPr>
          <w:p w:rsidR="00987FB4" w:rsidRPr="00766582" w:rsidRDefault="00987FB4" w:rsidP="00303E08">
            <w:pPr>
              <w:rPr>
                <w:rFonts w:ascii="Arial" w:hAnsi="Arial" w:cs="Arial"/>
                <w:snapToGrid w:val="0"/>
                <w:color w:val="000000"/>
              </w:rPr>
            </w:pPr>
            <w:r>
              <w:rPr>
                <w:rFonts w:ascii="Arial" w:hAnsi="Arial" w:cs="Arial"/>
                <w:snapToGrid w:val="0"/>
                <w:color w:val="000000"/>
              </w:rPr>
              <w:t>TBC</w:t>
            </w:r>
          </w:p>
        </w:tc>
        <w:tc>
          <w:tcPr>
            <w:tcW w:w="601" w:type="pct"/>
          </w:tcPr>
          <w:p w:rsidR="00987FB4" w:rsidRPr="00766582" w:rsidRDefault="00987FB4" w:rsidP="00303E08">
            <w:pPr>
              <w:rPr>
                <w:rFonts w:ascii="Arial" w:hAnsi="Arial" w:cs="Arial"/>
                <w:snapToGrid w:val="0"/>
                <w:color w:val="000000"/>
              </w:rPr>
            </w:pPr>
            <w:r>
              <w:rPr>
                <w:rFonts w:ascii="Arial" w:hAnsi="Arial" w:cs="Arial"/>
                <w:snapToGrid w:val="0"/>
                <w:color w:val="000000"/>
              </w:rPr>
              <w:t>TBC</w:t>
            </w:r>
          </w:p>
        </w:tc>
        <w:tc>
          <w:tcPr>
            <w:tcW w:w="710" w:type="pct"/>
          </w:tcPr>
          <w:p w:rsidR="00987FB4" w:rsidRPr="00766582" w:rsidRDefault="00240B03" w:rsidP="00987FB4">
            <w:pPr>
              <w:rPr>
                <w:rFonts w:ascii="Arial" w:hAnsi="Arial" w:cs="Arial"/>
                <w:snapToGrid w:val="0"/>
                <w:color w:val="000000"/>
              </w:rPr>
            </w:pPr>
            <w:r w:rsidRPr="00240B03">
              <w:rPr>
                <w:rFonts w:ascii="Arial" w:hAnsi="Arial" w:cs="Arial"/>
                <w:b/>
                <w:bCs/>
                <w:color w:val="000000"/>
                <w:shd w:val="clear" w:color="auto" w:fill="FFFFFF"/>
                <w:lang w:val="en"/>
              </w:rPr>
              <w:t>Z4883472</w:t>
            </w:r>
          </w:p>
        </w:tc>
      </w:tr>
      <w:tr w:rsidR="00987FB4" w:rsidRPr="00766582" w:rsidTr="00FF14CC">
        <w:trPr>
          <w:trHeight w:val="145"/>
        </w:trPr>
        <w:tc>
          <w:tcPr>
            <w:tcW w:w="853" w:type="pct"/>
          </w:tcPr>
          <w:p w:rsidR="00987FB4" w:rsidRPr="00766582" w:rsidRDefault="00987FB4" w:rsidP="00303E08">
            <w:pPr>
              <w:rPr>
                <w:rFonts w:ascii="Arial" w:hAnsi="Arial" w:cs="Arial"/>
                <w:snapToGrid w:val="0"/>
                <w:color w:val="000000"/>
              </w:rPr>
            </w:pPr>
            <w:r>
              <w:rPr>
                <w:rFonts w:ascii="Arial" w:hAnsi="Arial" w:cs="Arial"/>
                <w:snapToGrid w:val="0"/>
                <w:color w:val="000000"/>
              </w:rPr>
              <w:t>Essex Fire &amp; Rescue</w:t>
            </w:r>
          </w:p>
        </w:tc>
        <w:tc>
          <w:tcPr>
            <w:tcW w:w="836" w:type="pct"/>
            <w:gridSpan w:val="2"/>
          </w:tcPr>
          <w:p w:rsidR="00987FB4" w:rsidRPr="00766582" w:rsidRDefault="00240B03" w:rsidP="00240B03">
            <w:pPr>
              <w:spacing w:after="0"/>
              <w:rPr>
                <w:rFonts w:ascii="Arial" w:hAnsi="Arial" w:cs="Arial"/>
                <w:snapToGrid w:val="0"/>
                <w:color w:val="000000"/>
              </w:rPr>
            </w:pPr>
            <w:r>
              <w:rPr>
                <w:rFonts w:ascii="Arial" w:hAnsi="Arial" w:cs="Arial"/>
                <w:color w:val="000000"/>
                <w:lang w:val="en"/>
              </w:rPr>
              <w:t xml:space="preserve">Service Headquarters </w:t>
            </w:r>
            <w:r>
              <w:rPr>
                <w:rFonts w:ascii="Arial" w:hAnsi="Arial" w:cs="Arial"/>
                <w:color w:val="000000"/>
                <w:lang w:val="en"/>
              </w:rPr>
              <w:br/>
              <w:t xml:space="preserve">London Road </w:t>
            </w:r>
            <w:r>
              <w:rPr>
                <w:rFonts w:ascii="Arial" w:hAnsi="Arial" w:cs="Arial"/>
                <w:color w:val="000000"/>
                <w:lang w:val="en"/>
              </w:rPr>
              <w:br/>
            </w:r>
            <w:proofErr w:type="spellStart"/>
            <w:r>
              <w:rPr>
                <w:rFonts w:ascii="Arial" w:hAnsi="Arial" w:cs="Arial"/>
                <w:color w:val="000000"/>
                <w:lang w:val="en"/>
              </w:rPr>
              <w:t>Rivenhall</w:t>
            </w:r>
            <w:proofErr w:type="spellEnd"/>
            <w:r>
              <w:rPr>
                <w:rFonts w:ascii="Arial" w:hAnsi="Arial" w:cs="Arial"/>
                <w:color w:val="000000"/>
                <w:lang w:val="en"/>
              </w:rPr>
              <w:t xml:space="preserve"> </w:t>
            </w:r>
            <w:r>
              <w:rPr>
                <w:rFonts w:ascii="Arial" w:hAnsi="Arial" w:cs="Arial"/>
                <w:color w:val="000000"/>
                <w:lang w:val="en"/>
              </w:rPr>
              <w:br/>
              <w:t xml:space="preserve">Witham </w:t>
            </w:r>
            <w:r>
              <w:rPr>
                <w:rFonts w:ascii="Arial" w:hAnsi="Arial" w:cs="Arial"/>
                <w:color w:val="000000"/>
                <w:lang w:val="en"/>
              </w:rPr>
              <w:br/>
              <w:t xml:space="preserve">Essex </w:t>
            </w:r>
            <w:r>
              <w:rPr>
                <w:rFonts w:ascii="Arial" w:hAnsi="Arial" w:cs="Arial"/>
                <w:color w:val="000000"/>
                <w:lang w:val="en"/>
              </w:rPr>
              <w:br/>
              <w:t>CM8 3HB</w:t>
            </w:r>
          </w:p>
        </w:tc>
        <w:tc>
          <w:tcPr>
            <w:tcW w:w="338" w:type="pct"/>
          </w:tcPr>
          <w:p w:rsidR="00987FB4" w:rsidRPr="00766582" w:rsidRDefault="00987FB4" w:rsidP="00303E08">
            <w:pPr>
              <w:rPr>
                <w:rFonts w:ascii="Arial" w:hAnsi="Arial" w:cs="Arial"/>
                <w:snapToGrid w:val="0"/>
                <w:color w:val="000000"/>
              </w:rPr>
            </w:pPr>
            <w:r>
              <w:rPr>
                <w:rFonts w:ascii="Arial" w:hAnsi="Arial" w:cs="Arial"/>
                <w:snapToGrid w:val="0"/>
                <w:color w:val="000000"/>
              </w:rPr>
              <w:t>TBC</w:t>
            </w:r>
          </w:p>
        </w:tc>
        <w:tc>
          <w:tcPr>
            <w:tcW w:w="1661" w:type="pct"/>
            <w:gridSpan w:val="2"/>
          </w:tcPr>
          <w:p w:rsidR="00987FB4" w:rsidRPr="00766582" w:rsidRDefault="00987FB4" w:rsidP="00303E08">
            <w:pPr>
              <w:rPr>
                <w:rFonts w:ascii="Arial" w:hAnsi="Arial" w:cs="Arial"/>
                <w:snapToGrid w:val="0"/>
                <w:color w:val="000000"/>
              </w:rPr>
            </w:pPr>
            <w:r>
              <w:rPr>
                <w:rFonts w:ascii="Arial" w:hAnsi="Arial" w:cs="Arial"/>
                <w:snapToGrid w:val="0"/>
                <w:color w:val="000000"/>
              </w:rPr>
              <w:t>TBC</w:t>
            </w:r>
          </w:p>
        </w:tc>
        <w:tc>
          <w:tcPr>
            <w:tcW w:w="601" w:type="pct"/>
          </w:tcPr>
          <w:p w:rsidR="00987FB4" w:rsidRPr="00766582" w:rsidRDefault="00987FB4" w:rsidP="00303E08">
            <w:pPr>
              <w:rPr>
                <w:rFonts w:ascii="Arial" w:hAnsi="Arial" w:cs="Arial"/>
                <w:snapToGrid w:val="0"/>
                <w:color w:val="000000"/>
              </w:rPr>
            </w:pPr>
            <w:r>
              <w:rPr>
                <w:rFonts w:ascii="Arial" w:hAnsi="Arial" w:cs="Arial"/>
                <w:snapToGrid w:val="0"/>
                <w:color w:val="000000"/>
              </w:rPr>
              <w:t>TBC</w:t>
            </w:r>
          </w:p>
        </w:tc>
        <w:tc>
          <w:tcPr>
            <w:tcW w:w="710" w:type="pct"/>
          </w:tcPr>
          <w:p w:rsidR="00987FB4" w:rsidRPr="00766582" w:rsidRDefault="00240B03" w:rsidP="00987FB4">
            <w:pPr>
              <w:rPr>
                <w:rFonts w:ascii="Arial" w:hAnsi="Arial" w:cs="Arial"/>
                <w:snapToGrid w:val="0"/>
                <w:color w:val="000000"/>
              </w:rPr>
            </w:pPr>
            <w:r w:rsidRPr="00240B03">
              <w:rPr>
                <w:rFonts w:ascii="Arial" w:hAnsi="Arial" w:cs="Arial"/>
                <w:b/>
                <w:bCs/>
                <w:color w:val="000000"/>
                <w:shd w:val="clear" w:color="auto" w:fill="FFFFFF"/>
                <w:lang w:val="en"/>
              </w:rPr>
              <w:t>Z5349761</w:t>
            </w:r>
          </w:p>
        </w:tc>
      </w:tr>
      <w:tr w:rsidR="00987FB4" w:rsidRPr="00766582" w:rsidTr="00FF14CC">
        <w:trPr>
          <w:trHeight w:val="145"/>
        </w:trPr>
        <w:tc>
          <w:tcPr>
            <w:tcW w:w="853" w:type="pct"/>
          </w:tcPr>
          <w:p w:rsidR="00987FB4" w:rsidRDefault="00987FB4" w:rsidP="00FF14CC">
            <w:pPr>
              <w:spacing w:after="0" w:line="240" w:lineRule="auto"/>
              <w:rPr>
                <w:rFonts w:ascii="Arial" w:hAnsi="Arial" w:cs="Arial"/>
                <w:snapToGrid w:val="0"/>
                <w:color w:val="000000"/>
              </w:rPr>
            </w:pPr>
            <w:r>
              <w:rPr>
                <w:rFonts w:ascii="Arial" w:hAnsi="Arial" w:cs="Arial"/>
                <w:snapToGrid w:val="0"/>
                <w:color w:val="000000"/>
              </w:rPr>
              <w:t>Essex Local Authorities</w:t>
            </w:r>
          </w:p>
          <w:p w:rsidR="00987FB4" w:rsidRPr="00766582" w:rsidRDefault="00987FB4" w:rsidP="00240B03">
            <w:pPr>
              <w:spacing w:after="0" w:line="240" w:lineRule="auto"/>
              <w:rPr>
                <w:rFonts w:ascii="Arial" w:hAnsi="Arial" w:cs="Arial"/>
                <w:snapToGrid w:val="0"/>
                <w:color w:val="000000"/>
              </w:rPr>
            </w:pPr>
            <w:r>
              <w:rPr>
                <w:rFonts w:ascii="Arial" w:hAnsi="Arial" w:cs="Arial"/>
                <w:snapToGrid w:val="0"/>
                <w:color w:val="000000"/>
              </w:rPr>
              <w:t>(District/Borough/City Councils)</w:t>
            </w:r>
            <w:r w:rsidR="00FF14CC">
              <w:rPr>
                <w:rFonts w:ascii="Arial" w:hAnsi="Arial" w:cs="Arial"/>
                <w:snapToGrid w:val="0"/>
                <w:color w:val="000000"/>
              </w:rPr>
              <w:t xml:space="preserve"> –</w:t>
            </w:r>
          </w:p>
        </w:tc>
        <w:tc>
          <w:tcPr>
            <w:tcW w:w="836" w:type="pct"/>
            <w:gridSpan w:val="2"/>
          </w:tcPr>
          <w:p w:rsidR="00987FB4" w:rsidRPr="00766582" w:rsidRDefault="00987FB4" w:rsidP="00987FB4">
            <w:pPr>
              <w:rPr>
                <w:rFonts w:ascii="Arial" w:hAnsi="Arial" w:cs="Arial"/>
                <w:snapToGrid w:val="0"/>
                <w:color w:val="000000"/>
              </w:rPr>
            </w:pPr>
          </w:p>
        </w:tc>
        <w:tc>
          <w:tcPr>
            <w:tcW w:w="338" w:type="pct"/>
          </w:tcPr>
          <w:p w:rsidR="00987FB4" w:rsidRPr="00766582" w:rsidRDefault="00987FB4" w:rsidP="00987FB4">
            <w:pPr>
              <w:rPr>
                <w:rFonts w:ascii="Arial" w:hAnsi="Arial" w:cs="Arial"/>
                <w:snapToGrid w:val="0"/>
                <w:color w:val="000000"/>
              </w:rPr>
            </w:pPr>
          </w:p>
        </w:tc>
        <w:tc>
          <w:tcPr>
            <w:tcW w:w="1661" w:type="pct"/>
            <w:gridSpan w:val="2"/>
          </w:tcPr>
          <w:p w:rsidR="00987FB4" w:rsidRPr="00766582" w:rsidRDefault="00240B03" w:rsidP="00987FB4">
            <w:pPr>
              <w:rPr>
                <w:rFonts w:ascii="Arial" w:hAnsi="Arial" w:cs="Arial"/>
                <w:snapToGrid w:val="0"/>
                <w:color w:val="000000"/>
              </w:rPr>
            </w:pPr>
            <w:r>
              <w:rPr>
                <w:rFonts w:ascii="Arial" w:hAnsi="Arial" w:cs="Arial"/>
                <w:snapToGrid w:val="0"/>
                <w:color w:val="000000"/>
              </w:rPr>
              <w:t>See appendix A</w:t>
            </w:r>
          </w:p>
        </w:tc>
        <w:tc>
          <w:tcPr>
            <w:tcW w:w="601" w:type="pct"/>
          </w:tcPr>
          <w:p w:rsidR="00987FB4" w:rsidRPr="00766582" w:rsidRDefault="00987FB4" w:rsidP="00987FB4">
            <w:pPr>
              <w:rPr>
                <w:rFonts w:ascii="Arial" w:hAnsi="Arial" w:cs="Arial"/>
                <w:snapToGrid w:val="0"/>
                <w:color w:val="000000"/>
              </w:rPr>
            </w:pPr>
          </w:p>
        </w:tc>
        <w:tc>
          <w:tcPr>
            <w:tcW w:w="710" w:type="pct"/>
          </w:tcPr>
          <w:p w:rsidR="00987FB4" w:rsidRPr="00766582" w:rsidRDefault="00987FB4" w:rsidP="00987FB4">
            <w:pPr>
              <w:rPr>
                <w:rFonts w:ascii="Arial" w:hAnsi="Arial" w:cs="Arial"/>
                <w:snapToGrid w:val="0"/>
                <w:color w:val="000000"/>
              </w:rPr>
            </w:pPr>
          </w:p>
        </w:tc>
      </w:tr>
      <w:tr w:rsidR="00333A42" w:rsidRPr="00766582" w:rsidTr="00DD037D">
        <w:trPr>
          <w:trHeight w:val="145"/>
        </w:trPr>
        <w:tc>
          <w:tcPr>
            <w:tcW w:w="5000" w:type="pct"/>
            <w:gridSpan w:val="8"/>
            <w:shd w:val="clear" w:color="auto" w:fill="003399"/>
          </w:tcPr>
          <w:p w:rsidR="00333A42" w:rsidRPr="0069706F" w:rsidRDefault="00333A42" w:rsidP="003A2B64">
            <w:pPr>
              <w:tabs>
                <w:tab w:val="left" w:pos="5955"/>
              </w:tabs>
              <w:spacing w:after="0"/>
              <w:ind w:right="64"/>
              <w:rPr>
                <w:rFonts w:ascii="Arial" w:hAnsi="Arial" w:cs="Arial"/>
                <w:b/>
                <w:snapToGrid w:val="0"/>
                <w:color w:val="FFFFFF"/>
              </w:rPr>
            </w:pPr>
            <w:r w:rsidRPr="0069706F">
              <w:rPr>
                <w:rFonts w:ascii="Arial" w:hAnsi="Arial" w:cs="Arial"/>
                <w:b/>
                <w:snapToGrid w:val="0"/>
                <w:color w:val="FFFFFF"/>
              </w:rPr>
              <w:t>Version Control</w:t>
            </w:r>
            <w:r>
              <w:rPr>
                <w:rFonts w:ascii="Arial" w:hAnsi="Arial" w:cs="Arial"/>
                <w:b/>
                <w:snapToGrid w:val="0"/>
                <w:color w:val="FFFFFF"/>
              </w:rPr>
              <w:tab/>
            </w:r>
          </w:p>
        </w:tc>
      </w:tr>
      <w:tr w:rsidR="00333A42" w:rsidRPr="00766582" w:rsidTr="00333A42">
        <w:tc>
          <w:tcPr>
            <w:tcW w:w="2488" w:type="pct"/>
            <w:gridSpan w:val="5"/>
          </w:tcPr>
          <w:p w:rsidR="00333A42" w:rsidRPr="00766582" w:rsidRDefault="00333A42" w:rsidP="00333A42">
            <w:pPr>
              <w:spacing w:after="0" w:line="240" w:lineRule="auto"/>
              <w:rPr>
                <w:rFonts w:ascii="Arial" w:hAnsi="Arial" w:cs="Arial"/>
                <w:b/>
                <w:snapToGrid w:val="0"/>
                <w:color w:val="000000"/>
              </w:rPr>
            </w:pPr>
            <w:r w:rsidRPr="00766582">
              <w:rPr>
                <w:rFonts w:ascii="Arial" w:hAnsi="Arial" w:cs="Arial"/>
                <w:b/>
                <w:snapToGrid w:val="0"/>
                <w:color w:val="000000"/>
              </w:rPr>
              <w:t>Date Agreement comes into force</w:t>
            </w:r>
          </w:p>
        </w:tc>
        <w:tc>
          <w:tcPr>
            <w:tcW w:w="2512" w:type="pct"/>
            <w:gridSpan w:val="3"/>
          </w:tcPr>
          <w:p w:rsidR="00333A42" w:rsidRPr="00766582" w:rsidRDefault="00987FB4" w:rsidP="00333A42">
            <w:pPr>
              <w:spacing w:after="0"/>
              <w:rPr>
                <w:rFonts w:ascii="Arial" w:hAnsi="Arial" w:cs="Arial"/>
                <w:snapToGrid w:val="0"/>
                <w:color w:val="000000"/>
              </w:rPr>
            </w:pPr>
            <w:r>
              <w:rPr>
                <w:rFonts w:ascii="Arial" w:hAnsi="Arial" w:cs="Arial"/>
                <w:snapToGrid w:val="0"/>
                <w:color w:val="000000"/>
              </w:rPr>
              <w:t>TBC</w:t>
            </w:r>
          </w:p>
        </w:tc>
      </w:tr>
      <w:tr w:rsidR="00333A42" w:rsidRPr="00766582" w:rsidTr="00333A42">
        <w:tc>
          <w:tcPr>
            <w:tcW w:w="2488" w:type="pct"/>
            <w:gridSpan w:val="5"/>
          </w:tcPr>
          <w:p w:rsidR="00333A42" w:rsidRPr="00766582" w:rsidRDefault="00333A42" w:rsidP="00333A42">
            <w:pPr>
              <w:spacing w:after="0" w:line="240" w:lineRule="auto"/>
              <w:rPr>
                <w:rFonts w:ascii="Arial" w:hAnsi="Arial" w:cs="Arial"/>
                <w:b/>
                <w:snapToGrid w:val="0"/>
                <w:color w:val="000000"/>
              </w:rPr>
            </w:pPr>
            <w:r w:rsidRPr="00766582">
              <w:rPr>
                <w:rFonts w:ascii="Arial" w:hAnsi="Arial" w:cs="Arial"/>
                <w:b/>
                <w:snapToGrid w:val="0"/>
                <w:color w:val="000000"/>
              </w:rPr>
              <w:t>Date of Agreement review</w:t>
            </w:r>
          </w:p>
        </w:tc>
        <w:tc>
          <w:tcPr>
            <w:tcW w:w="2512" w:type="pct"/>
            <w:gridSpan w:val="3"/>
          </w:tcPr>
          <w:p w:rsidR="00333A42" w:rsidRPr="00766582" w:rsidRDefault="00987FB4" w:rsidP="00333A42">
            <w:pPr>
              <w:spacing w:after="0"/>
              <w:rPr>
                <w:rFonts w:ascii="Arial" w:hAnsi="Arial" w:cs="Arial"/>
                <w:snapToGrid w:val="0"/>
                <w:color w:val="000000"/>
              </w:rPr>
            </w:pPr>
            <w:r>
              <w:rPr>
                <w:rFonts w:ascii="Arial" w:hAnsi="Arial" w:cs="Arial"/>
                <w:snapToGrid w:val="0"/>
                <w:color w:val="000000"/>
              </w:rPr>
              <w:t>TBC</w:t>
            </w:r>
          </w:p>
        </w:tc>
      </w:tr>
      <w:tr w:rsidR="00333A42" w:rsidRPr="00766582" w:rsidTr="00333A42">
        <w:tc>
          <w:tcPr>
            <w:tcW w:w="2488" w:type="pct"/>
            <w:gridSpan w:val="5"/>
          </w:tcPr>
          <w:p w:rsidR="00333A42" w:rsidRPr="00766582" w:rsidRDefault="00333A42" w:rsidP="00333A42">
            <w:pPr>
              <w:spacing w:after="0" w:line="240" w:lineRule="auto"/>
              <w:rPr>
                <w:rFonts w:ascii="Arial" w:hAnsi="Arial" w:cs="Arial"/>
                <w:b/>
                <w:snapToGrid w:val="0"/>
                <w:color w:val="000000"/>
              </w:rPr>
            </w:pPr>
            <w:r w:rsidRPr="00766582">
              <w:rPr>
                <w:rFonts w:ascii="Arial" w:hAnsi="Arial" w:cs="Arial"/>
                <w:b/>
                <w:snapToGrid w:val="0"/>
                <w:color w:val="000000"/>
              </w:rPr>
              <w:t>Agreement owner (Organisation)</w:t>
            </w:r>
          </w:p>
        </w:tc>
        <w:tc>
          <w:tcPr>
            <w:tcW w:w="2512" w:type="pct"/>
            <w:gridSpan w:val="3"/>
          </w:tcPr>
          <w:p w:rsidR="00333A42" w:rsidRPr="00766582" w:rsidRDefault="00987FB4" w:rsidP="00333A42">
            <w:pPr>
              <w:spacing w:after="0"/>
              <w:rPr>
                <w:rFonts w:ascii="Arial" w:hAnsi="Arial" w:cs="Arial"/>
                <w:snapToGrid w:val="0"/>
                <w:color w:val="000000"/>
              </w:rPr>
            </w:pPr>
            <w:r>
              <w:rPr>
                <w:rFonts w:ascii="Arial" w:hAnsi="Arial" w:cs="Arial"/>
                <w:snapToGrid w:val="0"/>
                <w:color w:val="000000"/>
              </w:rPr>
              <w:t>Essex County Council</w:t>
            </w:r>
          </w:p>
        </w:tc>
      </w:tr>
      <w:tr w:rsidR="00333A42" w:rsidRPr="00766582" w:rsidTr="00333A42">
        <w:tc>
          <w:tcPr>
            <w:tcW w:w="2488" w:type="pct"/>
            <w:gridSpan w:val="5"/>
            <w:tcBorders>
              <w:bottom w:val="single" w:sz="4" w:space="0" w:color="auto"/>
            </w:tcBorders>
          </w:tcPr>
          <w:p w:rsidR="00333A42" w:rsidRPr="00766582" w:rsidRDefault="00333A42" w:rsidP="00333A42">
            <w:pPr>
              <w:spacing w:after="0" w:line="240" w:lineRule="auto"/>
              <w:rPr>
                <w:rFonts w:ascii="Arial" w:hAnsi="Arial" w:cs="Arial"/>
                <w:b/>
                <w:snapToGrid w:val="0"/>
                <w:color w:val="000000"/>
              </w:rPr>
            </w:pPr>
            <w:r w:rsidRPr="00766582">
              <w:rPr>
                <w:rFonts w:ascii="Arial" w:hAnsi="Arial" w:cs="Arial"/>
                <w:b/>
                <w:snapToGrid w:val="0"/>
                <w:color w:val="000000"/>
              </w:rPr>
              <w:lastRenderedPageBreak/>
              <w:t>Agreement drawn up by</w:t>
            </w:r>
            <w:r>
              <w:rPr>
                <w:rFonts w:ascii="Arial" w:hAnsi="Arial" w:cs="Arial"/>
                <w:b/>
                <w:snapToGrid w:val="0"/>
                <w:color w:val="000000"/>
              </w:rPr>
              <w:t xml:space="preserve"> (</w:t>
            </w:r>
            <w:r w:rsidRPr="00595500">
              <w:rPr>
                <w:rFonts w:ascii="Arial" w:hAnsi="Arial" w:cs="Arial"/>
                <w:b/>
                <w:snapToGrid w:val="0"/>
                <w:color w:val="000000"/>
              </w:rPr>
              <w:t>Author(s)</w:t>
            </w:r>
            <w:r>
              <w:rPr>
                <w:rFonts w:ascii="Arial" w:hAnsi="Arial" w:cs="Arial"/>
                <w:b/>
                <w:snapToGrid w:val="0"/>
                <w:color w:val="000000"/>
              </w:rPr>
              <w:t>)</w:t>
            </w:r>
          </w:p>
        </w:tc>
        <w:tc>
          <w:tcPr>
            <w:tcW w:w="2512" w:type="pct"/>
            <w:gridSpan w:val="3"/>
            <w:tcBorders>
              <w:bottom w:val="single" w:sz="4" w:space="0" w:color="auto"/>
            </w:tcBorders>
          </w:tcPr>
          <w:p w:rsidR="00333A42" w:rsidRPr="00766582" w:rsidRDefault="00987FB4" w:rsidP="00333A42">
            <w:pPr>
              <w:spacing w:after="0"/>
              <w:rPr>
                <w:rFonts w:ascii="Arial" w:hAnsi="Arial" w:cs="Arial"/>
                <w:snapToGrid w:val="0"/>
                <w:color w:val="000000"/>
              </w:rPr>
            </w:pPr>
            <w:r>
              <w:rPr>
                <w:rFonts w:ascii="Arial" w:hAnsi="Arial" w:cs="Arial"/>
                <w:snapToGrid w:val="0"/>
                <w:color w:val="000000"/>
              </w:rPr>
              <w:t>Gemma Gibbs</w:t>
            </w:r>
          </w:p>
        </w:tc>
      </w:tr>
      <w:tr w:rsidR="00333A42" w:rsidRPr="00766582" w:rsidTr="00333A42">
        <w:trPr>
          <w:trHeight w:val="366"/>
        </w:trPr>
        <w:tc>
          <w:tcPr>
            <w:tcW w:w="2488" w:type="pct"/>
            <w:gridSpan w:val="5"/>
            <w:tcBorders>
              <w:bottom w:val="single" w:sz="4" w:space="0" w:color="auto"/>
            </w:tcBorders>
            <w:vAlign w:val="center"/>
          </w:tcPr>
          <w:p w:rsidR="00333A42" w:rsidRPr="00595500" w:rsidRDefault="00333A42" w:rsidP="00333A42">
            <w:pPr>
              <w:spacing w:after="0" w:line="240" w:lineRule="auto"/>
              <w:rPr>
                <w:rFonts w:ascii="Arial" w:hAnsi="Arial" w:cs="Arial"/>
                <w:b/>
                <w:snapToGrid w:val="0"/>
                <w:color w:val="000000"/>
              </w:rPr>
            </w:pPr>
            <w:r w:rsidRPr="00595500">
              <w:rPr>
                <w:rFonts w:ascii="Arial" w:hAnsi="Arial" w:cs="Arial"/>
                <w:b/>
                <w:snapToGrid w:val="0"/>
                <w:color w:val="000000"/>
              </w:rPr>
              <w:t>Status of document – DRAFT/FOR APPROVAL/APPROVED</w:t>
            </w:r>
          </w:p>
        </w:tc>
        <w:tc>
          <w:tcPr>
            <w:tcW w:w="2512" w:type="pct"/>
            <w:gridSpan w:val="3"/>
          </w:tcPr>
          <w:p w:rsidR="00333A42" w:rsidRPr="00766582" w:rsidRDefault="00987FB4" w:rsidP="00333A42">
            <w:pPr>
              <w:spacing w:after="0"/>
              <w:rPr>
                <w:rFonts w:ascii="Arial" w:hAnsi="Arial" w:cs="Arial"/>
                <w:snapToGrid w:val="0"/>
                <w:color w:val="000000"/>
              </w:rPr>
            </w:pPr>
            <w:r>
              <w:rPr>
                <w:rFonts w:ascii="Arial" w:hAnsi="Arial" w:cs="Arial"/>
                <w:snapToGrid w:val="0"/>
                <w:color w:val="000000"/>
              </w:rPr>
              <w:t>DRAFT</w:t>
            </w:r>
          </w:p>
        </w:tc>
      </w:tr>
      <w:tr w:rsidR="00333A42" w:rsidRPr="00766582" w:rsidTr="00333A42">
        <w:trPr>
          <w:trHeight w:val="218"/>
        </w:trPr>
        <w:tc>
          <w:tcPr>
            <w:tcW w:w="2488" w:type="pct"/>
            <w:gridSpan w:val="5"/>
            <w:tcBorders>
              <w:bottom w:val="single" w:sz="4" w:space="0" w:color="auto"/>
            </w:tcBorders>
          </w:tcPr>
          <w:p w:rsidR="00333A42" w:rsidRPr="00595500" w:rsidRDefault="00333A42" w:rsidP="00333A42">
            <w:pPr>
              <w:spacing w:after="0" w:line="240" w:lineRule="auto"/>
              <w:rPr>
                <w:rFonts w:ascii="Arial" w:hAnsi="Arial" w:cs="Arial"/>
                <w:b/>
                <w:snapToGrid w:val="0"/>
                <w:color w:val="000000"/>
              </w:rPr>
            </w:pPr>
            <w:r w:rsidRPr="00595500">
              <w:rPr>
                <w:rFonts w:ascii="Arial" w:hAnsi="Arial" w:cs="Arial"/>
                <w:b/>
                <w:snapToGrid w:val="0"/>
                <w:color w:val="000000"/>
              </w:rPr>
              <w:t xml:space="preserve">Version </w:t>
            </w:r>
          </w:p>
        </w:tc>
        <w:tc>
          <w:tcPr>
            <w:tcW w:w="2512" w:type="pct"/>
            <w:gridSpan w:val="3"/>
          </w:tcPr>
          <w:p w:rsidR="00333A42" w:rsidRPr="00766582" w:rsidRDefault="00987FB4" w:rsidP="00333A42">
            <w:pPr>
              <w:spacing w:after="0"/>
              <w:rPr>
                <w:rFonts w:ascii="Arial" w:hAnsi="Arial" w:cs="Arial"/>
                <w:snapToGrid w:val="0"/>
                <w:color w:val="000000"/>
              </w:rPr>
            </w:pPr>
            <w:r>
              <w:rPr>
                <w:rFonts w:ascii="Arial" w:hAnsi="Arial" w:cs="Arial"/>
                <w:snapToGrid w:val="0"/>
                <w:color w:val="000000"/>
              </w:rPr>
              <w:t>V0.2</w:t>
            </w:r>
          </w:p>
        </w:tc>
      </w:tr>
    </w:tbl>
    <w:p w:rsidR="00FF14CC" w:rsidRDefault="00FF14CC" w:rsidP="00987FB4">
      <w:pPr>
        <w:rPr>
          <w:rFonts w:ascii="Arial" w:hAnsi="Arial" w:cs="Arial"/>
          <w:b/>
          <w:bCs/>
          <w:color w:val="003399"/>
          <w:sz w:val="40"/>
          <w:szCs w:val="40"/>
        </w:rPr>
      </w:pPr>
    </w:p>
    <w:p w:rsidR="00333A42" w:rsidRPr="00BB1968" w:rsidRDefault="00333A42" w:rsidP="00987FB4">
      <w:pPr>
        <w:rPr>
          <w:rFonts w:ascii="Arial" w:hAnsi="Arial" w:cs="Arial"/>
          <w:b/>
          <w:bCs/>
          <w:color w:val="003399"/>
          <w:sz w:val="40"/>
          <w:szCs w:val="40"/>
        </w:rPr>
      </w:pPr>
      <w:r w:rsidRPr="00BB1968">
        <w:rPr>
          <w:rFonts w:ascii="Arial" w:hAnsi="Arial" w:cs="Arial"/>
          <w:b/>
          <w:bCs/>
          <w:color w:val="003399"/>
          <w:sz w:val="40"/>
          <w:szCs w:val="40"/>
        </w:rPr>
        <w:t xml:space="preserve">Whole Essex Information Sharing Framework </w:t>
      </w:r>
    </w:p>
    <w:p w:rsidR="00333A42" w:rsidRPr="00D5734E" w:rsidRDefault="00333A42" w:rsidP="00333A42">
      <w:pPr>
        <w:spacing w:after="0" w:line="240" w:lineRule="auto"/>
        <w:jc w:val="both"/>
        <w:rPr>
          <w:rFonts w:ascii="Arial" w:hAnsi="Arial" w:cs="Arial"/>
          <w:sz w:val="18"/>
          <w:szCs w:val="24"/>
        </w:rPr>
      </w:pPr>
    </w:p>
    <w:p w:rsidR="00333A42" w:rsidRDefault="00333A42" w:rsidP="00333A4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This Information Sharing Protocol is designed to ensure that information is shared in a way that is fair, </w:t>
      </w:r>
      <w:r w:rsidRPr="008C4928">
        <w:rPr>
          <w:rFonts w:ascii="Arial" w:hAnsi="Arial" w:cs="Arial"/>
          <w:sz w:val="24"/>
          <w:szCs w:val="24"/>
        </w:rPr>
        <w:t>transparent and in line with the rights</w:t>
      </w:r>
      <w:r>
        <w:rPr>
          <w:rFonts w:ascii="Arial" w:hAnsi="Arial" w:cs="Arial"/>
          <w:sz w:val="24"/>
          <w:szCs w:val="24"/>
        </w:rPr>
        <w:t xml:space="preserve"> and expectations of the people </w:t>
      </w:r>
      <w:r w:rsidRPr="008C4928">
        <w:rPr>
          <w:rFonts w:ascii="Arial" w:hAnsi="Arial" w:cs="Arial"/>
          <w:sz w:val="24"/>
          <w:szCs w:val="24"/>
        </w:rPr>
        <w:t xml:space="preserve">whose information you are sharing. </w:t>
      </w:r>
    </w:p>
    <w:p w:rsidR="00333A42" w:rsidRPr="00D5734E" w:rsidRDefault="00333A42" w:rsidP="00333A42">
      <w:pPr>
        <w:autoSpaceDE w:val="0"/>
        <w:autoSpaceDN w:val="0"/>
        <w:adjustRightInd w:val="0"/>
        <w:spacing w:after="0" w:line="240" w:lineRule="auto"/>
        <w:rPr>
          <w:rFonts w:ascii="Arial" w:hAnsi="Arial" w:cs="Arial"/>
          <w:sz w:val="18"/>
          <w:szCs w:val="24"/>
        </w:rPr>
      </w:pPr>
    </w:p>
    <w:p w:rsidR="00333A42" w:rsidRPr="008C4928" w:rsidRDefault="00333A42" w:rsidP="00333A4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This protocol will help you to identify </w:t>
      </w:r>
      <w:r w:rsidRPr="008C4928">
        <w:rPr>
          <w:rFonts w:ascii="Arial" w:hAnsi="Arial" w:cs="Arial"/>
          <w:sz w:val="24"/>
          <w:szCs w:val="24"/>
        </w:rPr>
        <w:t>the issues you need to consider</w:t>
      </w:r>
      <w:r>
        <w:rPr>
          <w:rFonts w:ascii="Arial" w:hAnsi="Arial" w:cs="Arial"/>
          <w:sz w:val="24"/>
          <w:szCs w:val="24"/>
        </w:rPr>
        <w:t xml:space="preserve"> when deciding whether to share </w:t>
      </w:r>
      <w:r w:rsidRPr="008C4928">
        <w:rPr>
          <w:rFonts w:ascii="Arial" w:hAnsi="Arial" w:cs="Arial"/>
          <w:sz w:val="24"/>
          <w:szCs w:val="24"/>
        </w:rPr>
        <w:t>personal data. It should give you confidence to share personal data</w:t>
      </w:r>
    </w:p>
    <w:p w:rsidR="00333A42" w:rsidRDefault="00333A42" w:rsidP="00333A42">
      <w:pPr>
        <w:autoSpaceDE w:val="0"/>
        <w:autoSpaceDN w:val="0"/>
        <w:adjustRightInd w:val="0"/>
        <w:spacing w:after="0" w:line="240" w:lineRule="auto"/>
        <w:jc w:val="both"/>
        <w:rPr>
          <w:rFonts w:ascii="Arial" w:hAnsi="Arial" w:cs="Arial"/>
          <w:sz w:val="24"/>
          <w:szCs w:val="24"/>
        </w:rPr>
      </w:pPr>
      <w:r w:rsidRPr="008C4928">
        <w:rPr>
          <w:rFonts w:ascii="Arial" w:hAnsi="Arial" w:cs="Arial"/>
          <w:sz w:val="24"/>
          <w:szCs w:val="24"/>
        </w:rPr>
        <w:t>when it is appropriate to do so, but</w:t>
      </w:r>
      <w:r>
        <w:rPr>
          <w:rFonts w:ascii="Arial" w:hAnsi="Arial" w:cs="Arial"/>
          <w:sz w:val="24"/>
          <w:szCs w:val="24"/>
        </w:rPr>
        <w:t xml:space="preserve"> should also give you a clearer </w:t>
      </w:r>
      <w:r w:rsidRPr="008C4928">
        <w:rPr>
          <w:rFonts w:ascii="Arial" w:hAnsi="Arial" w:cs="Arial"/>
          <w:sz w:val="24"/>
          <w:szCs w:val="24"/>
        </w:rPr>
        <w:t>idea of when it is not acceptable to share data.</w:t>
      </w:r>
    </w:p>
    <w:p w:rsidR="00333A42" w:rsidRPr="00D5734E" w:rsidRDefault="00333A42" w:rsidP="00333A42">
      <w:pPr>
        <w:autoSpaceDE w:val="0"/>
        <w:autoSpaceDN w:val="0"/>
        <w:adjustRightInd w:val="0"/>
        <w:spacing w:after="0" w:line="240" w:lineRule="auto"/>
        <w:rPr>
          <w:rFonts w:ascii="Arial" w:hAnsi="Arial" w:cs="Arial"/>
          <w:sz w:val="18"/>
          <w:szCs w:val="24"/>
        </w:rPr>
      </w:pPr>
    </w:p>
    <w:p w:rsidR="00333A42" w:rsidRPr="008C4928" w:rsidRDefault="00333A42" w:rsidP="00333A42">
      <w:pPr>
        <w:autoSpaceDE w:val="0"/>
        <w:autoSpaceDN w:val="0"/>
        <w:adjustRightInd w:val="0"/>
        <w:spacing w:after="0" w:line="240" w:lineRule="auto"/>
        <w:jc w:val="both"/>
        <w:rPr>
          <w:rFonts w:ascii="Arial" w:hAnsi="Arial" w:cs="Arial"/>
          <w:sz w:val="24"/>
          <w:szCs w:val="24"/>
        </w:rPr>
      </w:pPr>
      <w:r w:rsidRPr="008C4928">
        <w:rPr>
          <w:rFonts w:ascii="Arial" w:hAnsi="Arial" w:cs="Arial"/>
          <w:sz w:val="24"/>
          <w:szCs w:val="24"/>
        </w:rPr>
        <w:t xml:space="preserve">Specific benefits </w:t>
      </w:r>
      <w:r>
        <w:rPr>
          <w:rFonts w:ascii="Arial" w:hAnsi="Arial" w:cs="Arial"/>
          <w:sz w:val="24"/>
          <w:szCs w:val="24"/>
        </w:rPr>
        <w:t>include:</w:t>
      </w:r>
    </w:p>
    <w:p w:rsidR="00333A42" w:rsidRPr="00AB774E" w:rsidRDefault="00333A42" w:rsidP="00333A42">
      <w:pPr>
        <w:pStyle w:val="ListParagraph"/>
        <w:numPr>
          <w:ilvl w:val="0"/>
          <w:numId w:val="1"/>
        </w:numPr>
        <w:autoSpaceDE w:val="0"/>
        <w:autoSpaceDN w:val="0"/>
        <w:adjustRightInd w:val="0"/>
        <w:spacing w:after="0" w:line="240" w:lineRule="auto"/>
        <w:jc w:val="both"/>
        <w:rPr>
          <w:rFonts w:ascii="Arial" w:hAnsi="Arial" w:cs="Arial"/>
          <w:sz w:val="24"/>
          <w:szCs w:val="24"/>
        </w:rPr>
      </w:pPr>
      <w:r w:rsidRPr="00AB774E">
        <w:rPr>
          <w:rFonts w:ascii="Arial" w:hAnsi="Arial" w:cs="Arial"/>
          <w:sz w:val="24"/>
          <w:szCs w:val="24"/>
        </w:rPr>
        <w:t>transparency for individuals wh</w:t>
      </w:r>
      <w:r>
        <w:rPr>
          <w:rFonts w:ascii="Arial" w:hAnsi="Arial" w:cs="Arial"/>
          <w:sz w:val="24"/>
          <w:szCs w:val="24"/>
        </w:rPr>
        <w:t>ose data you wish to share as protocols are published here;</w:t>
      </w:r>
    </w:p>
    <w:p w:rsidR="00333A42" w:rsidRPr="00AB774E" w:rsidRDefault="00333A42" w:rsidP="00333A42">
      <w:pPr>
        <w:pStyle w:val="ListParagraph"/>
        <w:numPr>
          <w:ilvl w:val="0"/>
          <w:numId w:val="1"/>
        </w:numPr>
        <w:autoSpaceDE w:val="0"/>
        <w:autoSpaceDN w:val="0"/>
        <w:adjustRightInd w:val="0"/>
        <w:spacing w:after="0" w:line="240" w:lineRule="auto"/>
        <w:jc w:val="both"/>
        <w:rPr>
          <w:rFonts w:ascii="Arial" w:hAnsi="Arial" w:cs="Arial"/>
          <w:sz w:val="24"/>
          <w:szCs w:val="24"/>
        </w:rPr>
      </w:pPr>
      <w:r w:rsidRPr="00AB774E">
        <w:rPr>
          <w:rFonts w:ascii="Arial" w:hAnsi="Arial" w:cs="Arial"/>
          <w:sz w:val="24"/>
          <w:szCs w:val="24"/>
        </w:rPr>
        <w:t xml:space="preserve">minimised risk of breaking the law and consequent enforcement action by the </w:t>
      </w:r>
      <w:r w:rsidR="002B5648" w:rsidRPr="002C3E4D">
        <w:rPr>
          <w:rFonts w:ascii="Arial" w:hAnsi="Arial" w:cs="Arial"/>
          <w:sz w:val="24"/>
          <w:szCs w:val="24"/>
        </w:rPr>
        <w:t>I</w:t>
      </w:r>
      <w:r w:rsidR="00C97FEA" w:rsidRPr="002C3E4D">
        <w:rPr>
          <w:rFonts w:ascii="Arial" w:hAnsi="Arial" w:cs="Arial"/>
          <w:sz w:val="24"/>
          <w:szCs w:val="24"/>
        </w:rPr>
        <w:t>nformation Commissioner’s Office (ICO)</w:t>
      </w:r>
      <w:r w:rsidR="00C97FEA" w:rsidRPr="00AB774E">
        <w:rPr>
          <w:rFonts w:ascii="Arial" w:hAnsi="Arial" w:cs="Arial"/>
          <w:sz w:val="24"/>
          <w:szCs w:val="24"/>
        </w:rPr>
        <w:t xml:space="preserve"> </w:t>
      </w:r>
      <w:r w:rsidRPr="00AB774E">
        <w:rPr>
          <w:rFonts w:ascii="Arial" w:hAnsi="Arial" w:cs="Arial"/>
          <w:sz w:val="24"/>
          <w:szCs w:val="24"/>
        </w:rPr>
        <w:t>or other regulators;</w:t>
      </w:r>
    </w:p>
    <w:p w:rsidR="00333A42" w:rsidRPr="00AB774E" w:rsidRDefault="00333A42" w:rsidP="00333A42">
      <w:pPr>
        <w:pStyle w:val="ListParagraph"/>
        <w:numPr>
          <w:ilvl w:val="0"/>
          <w:numId w:val="1"/>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greater</w:t>
      </w:r>
      <w:r w:rsidRPr="00AB774E">
        <w:rPr>
          <w:rFonts w:ascii="Arial" w:hAnsi="Arial" w:cs="Arial"/>
          <w:sz w:val="24"/>
          <w:szCs w:val="24"/>
        </w:rPr>
        <w:t xml:space="preserve"> public trust </w:t>
      </w:r>
      <w:r>
        <w:rPr>
          <w:rFonts w:ascii="Arial" w:hAnsi="Arial" w:cs="Arial"/>
          <w:sz w:val="24"/>
          <w:szCs w:val="24"/>
        </w:rPr>
        <w:t xml:space="preserve">and a better relationship </w:t>
      </w:r>
      <w:r w:rsidRPr="00AB774E">
        <w:rPr>
          <w:rFonts w:ascii="Arial" w:hAnsi="Arial" w:cs="Arial"/>
          <w:sz w:val="24"/>
          <w:szCs w:val="24"/>
        </w:rPr>
        <w:t>by ensuring that legally required safeguards are in place and complied with;</w:t>
      </w:r>
    </w:p>
    <w:p w:rsidR="00333A42" w:rsidRPr="00AB774E" w:rsidRDefault="00333A42" w:rsidP="00333A42">
      <w:pPr>
        <w:pStyle w:val="ListParagraph"/>
        <w:numPr>
          <w:ilvl w:val="0"/>
          <w:numId w:val="1"/>
        </w:numPr>
        <w:autoSpaceDE w:val="0"/>
        <w:autoSpaceDN w:val="0"/>
        <w:adjustRightInd w:val="0"/>
        <w:spacing w:after="0" w:line="240" w:lineRule="auto"/>
        <w:jc w:val="both"/>
        <w:rPr>
          <w:rFonts w:ascii="Arial" w:hAnsi="Arial" w:cs="Arial"/>
          <w:sz w:val="24"/>
          <w:szCs w:val="24"/>
        </w:rPr>
      </w:pPr>
      <w:r w:rsidRPr="00AB774E">
        <w:rPr>
          <w:rFonts w:ascii="Arial" w:hAnsi="Arial" w:cs="Arial"/>
          <w:sz w:val="24"/>
          <w:szCs w:val="24"/>
        </w:rPr>
        <w:t>better protection for individuals when their data is shared;</w:t>
      </w:r>
    </w:p>
    <w:p w:rsidR="00333A42" w:rsidRPr="00AB774E" w:rsidRDefault="00333A42" w:rsidP="00333A42">
      <w:pPr>
        <w:pStyle w:val="ListParagraph"/>
        <w:numPr>
          <w:ilvl w:val="0"/>
          <w:numId w:val="1"/>
        </w:numPr>
        <w:autoSpaceDE w:val="0"/>
        <w:autoSpaceDN w:val="0"/>
        <w:adjustRightInd w:val="0"/>
        <w:spacing w:after="0" w:line="240" w:lineRule="auto"/>
        <w:jc w:val="both"/>
        <w:rPr>
          <w:rFonts w:ascii="Arial" w:hAnsi="Arial" w:cs="Arial"/>
          <w:sz w:val="24"/>
          <w:szCs w:val="24"/>
        </w:rPr>
      </w:pPr>
      <w:r w:rsidRPr="00AB774E">
        <w:rPr>
          <w:rFonts w:ascii="Arial" w:hAnsi="Arial" w:cs="Arial"/>
          <w:sz w:val="24"/>
          <w:szCs w:val="24"/>
        </w:rPr>
        <w:t>increased data sharing when this is necessary and beneficial;</w:t>
      </w:r>
    </w:p>
    <w:p w:rsidR="00333A42" w:rsidRPr="00AB774E" w:rsidRDefault="00333A42" w:rsidP="00333A42">
      <w:pPr>
        <w:pStyle w:val="ListParagraph"/>
        <w:numPr>
          <w:ilvl w:val="0"/>
          <w:numId w:val="1"/>
        </w:numPr>
        <w:autoSpaceDE w:val="0"/>
        <w:autoSpaceDN w:val="0"/>
        <w:adjustRightInd w:val="0"/>
        <w:spacing w:after="0" w:line="240" w:lineRule="auto"/>
        <w:jc w:val="both"/>
        <w:rPr>
          <w:rFonts w:ascii="Arial" w:hAnsi="Arial" w:cs="Arial"/>
          <w:sz w:val="24"/>
          <w:szCs w:val="24"/>
        </w:rPr>
      </w:pPr>
      <w:r w:rsidRPr="00AB774E">
        <w:rPr>
          <w:rFonts w:ascii="Arial" w:hAnsi="Arial" w:cs="Arial"/>
          <w:sz w:val="24"/>
          <w:szCs w:val="24"/>
        </w:rPr>
        <w:t>reduced reputational risk caused by the inappropriate or insecure sharing of personal data;</w:t>
      </w:r>
    </w:p>
    <w:p w:rsidR="00333A42" w:rsidRPr="00AB774E" w:rsidRDefault="00333A42" w:rsidP="00333A42">
      <w:pPr>
        <w:pStyle w:val="ListParagraph"/>
        <w:numPr>
          <w:ilvl w:val="0"/>
          <w:numId w:val="1"/>
        </w:numPr>
        <w:autoSpaceDE w:val="0"/>
        <w:autoSpaceDN w:val="0"/>
        <w:adjustRightInd w:val="0"/>
        <w:spacing w:after="0" w:line="240" w:lineRule="auto"/>
        <w:jc w:val="both"/>
        <w:rPr>
          <w:rFonts w:ascii="Arial" w:hAnsi="Arial" w:cs="Arial"/>
          <w:sz w:val="24"/>
          <w:szCs w:val="24"/>
        </w:rPr>
      </w:pPr>
      <w:r w:rsidRPr="00AB774E">
        <w:rPr>
          <w:rFonts w:ascii="Arial" w:hAnsi="Arial" w:cs="Arial"/>
          <w:sz w:val="24"/>
          <w:szCs w:val="24"/>
        </w:rPr>
        <w:t>a better understanding of when, or whether, it is acceptable to share information without people’s knowledge or consent or in the face of objection; and</w:t>
      </w:r>
      <w:r>
        <w:rPr>
          <w:rFonts w:ascii="Arial" w:hAnsi="Arial" w:cs="Arial"/>
          <w:sz w:val="24"/>
          <w:szCs w:val="24"/>
        </w:rPr>
        <w:t xml:space="preserve"> </w:t>
      </w:r>
      <w:r w:rsidRPr="00AB774E">
        <w:rPr>
          <w:rFonts w:ascii="Arial" w:hAnsi="Arial" w:cs="Arial"/>
          <w:sz w:val="24"/>
          <w:szCs w:val="24"/>
        </w:rPr>
        <w:t>reduced risk of questions, complaints and disputes about the way you share personal data.</w:t>
      </w:r>
    </w:p>
    <w:p w:rsidR="00333A42" w:rsidRPr="00D5734E" w:rsidRDefault="00333A42" w:rsidP="00333A42">
      <w:pPr>
        <w:spacing w:after="0" w:line="240" w:lineRule="auto"/>
        <w:jc w:val="both"/>
        <w:rPr>
          <w:rFonts w:ascii="Arial" w:hAnsi="Arial" w:cs="Arial"/>
          <w:sz w:val="16"/>
          <w:szCs w:val="24"/>
        </w:rPr>
      </w:pPr>
    </w:p>
    <w:p w:rsidR="00333A42" w:rsidRDefault="00333A42" w:rsidP="00333A42">
      <w:pPr>
        <w:spacing w:after="0" w:line="240" w:lineRule="auto"/>
        <w:jc w:val="both"/>
        <w:rPr>
          <w:rFonts w:ascii="Arial" w:hAnsi="Arial" w:cs="Arial"/>
          <w:sz w:val="24"/>
          <w:szCs w:val="24"/>
        </w:rPr>
      </w:pPr>
      <w:r>
        <w:rPr>
          <w:rFonts w:ascii="Arial" w:hAnsi="Arial" w:cs="Arial"/>
          <w:sz w:val="24"/>
          <w:szCs w:val="24"/>
        </w:rPr>
        <w:t>Please ensure all sections of the template are fully completed with sufficient detail to provide assurance that the sharing is conducted lawfully, securely and ethically.</w:t>
      </w:r>
    </w:p>
    <w:p w:rsidR="00333A42" w:rsidRPr="00D5734E" w:rsidRDefault="00333A42" w:rsidP="00333A42">
      <w:pPr>
        <w:spacing w:after="0" w:line="240" w:lineRule="auto"/>
        <w:jc w:val="both"/>
        <w:rPr>
          <w:rFonts w:ascii="Arial" w:hAnsi="Arial" w:cs="Arial"/>
          <w:sz w:val="16"/>
          <w:szCs w:val="24"/>
        </w:rPr>
      </w:pPr>
    </w:p>
    <w:tbl>
      <w:tblPr>
        <w:tblStyle w:val="TableGrid"/>
        <w:tblW w:w="0" w:type="auto"/>
        <w:tblLook w:val="04A0" w:firstRow="1" w:lastRow="0" w:firstColumn="1" w:lastColumn="0" w:noHBand="0" w:noVBand="1"/>
      </w:tblPr>
      <w:tblGrid>
        <w:gridCol w:w="6771"/>
        <w:gridCol w:w="3402"/>
        <w:gridCol w:w="3969"/>
      </w:tblGrid>
      <w:tr w:rsidR="00333A42" w:rsidRPr="008C4928" w:rsidTr="00D968CE">
        <w:tc>
          <w:tcPr>
            <w:tcW w:w="6771" w:type="dxa"/>
          </w:tcPr>
          <w:p w:rsidR="00333A42" w:rsidRPr="008C4928" w:rsidRDefault="00333A42" w:rsidP="00303E08">
            <w:pPr>
              <w:rPr>
                <w:rFonts w:ascii="Arial" w:hAnsi="Arial" w:cs="Arial"/>
                <w:sz w:val="24"/>
                <w:szCs w:val="24"/>
              </w:rPr>
            </w:pPr>
            <w:r w:rsidRPr="008C4928">
              <w:rPr>
                <w:rFonts w:ascii="Arial" w:hAnsi="Arial" w:cs="Arial"/>
                <w:sz w:val="24"/>
                <w:szCs w:val="24"/>
              </w:rPr>
              <w:t>Item</w:t>
            </w:r>
          </w:p>
        </w:tc>
        <w:tc>
          <w:tcPr>
            <w:tcW w:w="3402" w:type="dxa"/>
          </w:tcPr>
          <w:p w:rsidR="00333A42" w:rsidRPr="008C4928" w:rsidRDefault="00333A42" w:rsidP="00303E08">
            <w:pPr>
              <w:rPr>
                <w:rFonts w:ascii="Arial" w:hAnsi="Arial" w:cs="Arial"/>
                <w:sz w:val="24"/>
                <w:szCs w:val="24"/>
              </w:rPr>
            </w:pPr>
            <w:r>
              <w:rPr>
                <w:rFonts w:ascii="Arial" w:hAnsi="Arial" w:cs="Arial"/>
                <w:sz w:val="24"/>
                <w:szCs w:val="24"/>
              </w:rPr>
              <w:t>Name/</w:t>
            </w:r>
            <w:r w:rsidRPr="008C4928">
              <w:rPr>
                <w:rFonts w:ascii="Arial" w:hAnsi="Arial" w:cs="Arial"/>
                <w:sz w:val="24"/>
                <w:szCs w:val="24"/>
              </w:rPr>
              <w:t xml:space="preserve">Link </w:t>
            </w:r>
            <w:r>
              <w:rPr>
                <w:rFonts w:ascii="Arial" w:hAnsi="Arial" w:cs="Arial"/>
                <w:sz w:val="24"/>
                <w:szCs w:val="24"/>
              </w:rPr>
              <w:t>/Reference</w:t>
            </w:r>
          </w:p>
        </w:tc>
        <w:tc>
          <w:tcPr>
            <w:tcW w:w="3969" w:type="dxa"/>
          </w:tcPr>
          <w:p w:rsidR="00333A42" w:rsidRDefault="00333A42" w:rsidP="00303E08">
            <w:pPr>
              <w:rPr>
                <w:rFonts w:ascii="Arial" w:hAnsi="Arial" w:cs="Arial"/>
                <w:sz w:val="24"/>
                <w:szCs w:val="24"/>
              </w:rPr>
            </w:pPr>
            <w:r>
              <w:rPr>
                <w:rFonts w:ascii="Arial" w:hAnsi="Arial" w:cs="Arial"/>
                <w:sz w:val="24"/>
                <w:szCs w:val="24"/>
              </w:rPr>
              <w:t>Responsible Authority</w:t>
            </w:r>
          </w:p>
        </w:tc>
      </w:tr>
      <w:tr w:rsidR="00D968CE" w:rsidRPr="008C4928" w:rsidTr="00D968CE">
        <w:tc>
          <w:tcPr>
            <w:tcW w:w="6771" w:type="dxa"/>
          </w:tcPr>
          <w:p w:rsidR="00D968CE" w:rsidRPr="008C4928" w:rsidRDefault="00D968CE" w:rsidP="00303E08">
            <w:pPr>
              <w:rPr>
                <w:rFonts w:ascii="Arial" w:hAnsi="Arial" w:cs="Arial"/>
                <w:sz w:val="24"/>
                <w:szCs w:val="24"/>
              </w:rPr>
            </w:pPr>
            <w:r w:rsidRPr="006C7450">
              <w:rPr>
                <w:rFonts w:ascii="Arial" w:hAnsi="Arial" w:cs="Arial"/>
                <w:sz w:val="24"/>
                <w:szCs w:val="24"/>
              </w:rPr>
              <w:t>Privacy Impact Assessment</w:t>
            </w:r>
            <w:r>
              <w:rPr>
                <w:rStyle w:val="Hyperlink"/>
                <w:rFonts w:ascii="Arial" w:hAnsi="Arial" w:cs="Arial"/>
                <w:sz w:val="24"/>
                <w:szCs w:val="24"/>
              </w:rPr>
              <w:t xml:space="preserve"> </w:t>
            </w:r>
            <w:r w:rsidRPr="006C7450">
              <w:rPr>
                <w:rStyle w:val="Hyperlink"/>
                <w:rFonts w:ascii="Arial" w:hAnsi="Arial" w:cs="Arial"/>
                <w:color w:val="auto"/>
                <w:sz w:val="24"/>
                <w:szCs w:val="24"/>
              </w:rPr>
              <w:t>(PIA/DPIA)</w:t>
            </w:r>
          </w:p>
        </w:tc>
        <w:tc>
          <w:tcPr>
            <w:tcW w:w="3402" w:type="dxa"/>
          </w:tcPr>
          <w:p w:rsidR="00D968CE" w:rsidRDefault="00D968CE">
            <w:pPr>
              <w:rPr>
                <w:rFonts w:ascii="Arial" w:hAnsi="Arial" w:cs="Arial"/>
                <w:sz w:val="24"/>
                <w:szCs w:val="24"/>
              </w:rPr>
            </w:pPr>
            <w:r>
              <w:rPr>
                <w:rFonts w:ascii="Arial" w:hAnsi="Arial" w:cs="Arial"/>
                <w:sz w:val="24"/>
                <w:szCs w:val="24"/>
              </w:rPr>
              <w:t>PIA 712 – Resilience Direct</w:t>
            </w:r>
          </w:p>
        </w:tc>
        <w:tc>
          <w:tcPr>
            <w:tcW w:w="3969" w:type="dxa"/>
          </w:tcPr>
          <w:p w:rsidR="00D968CE" w:rsidRDefault="00D968CE">
            <w:pPr>
              <w:rPr>
                <w:rFonts w:ascii="Arial" w:hAnsi="Arial" w:cs="Arial"/>
                <w:sz w:val="24"/>
                <w:szCs w:val="24"/>
              </w:rPr>
            </w:pPr>
            <w:r>
              <w:rPr>
                <w:rFonts w:ascii="Arial" w:hAnsi="Arial" w:cs="Arial"/>
                <w:sz w:val="24"/>
                <w:szCs w:val="24"/>
              </w:rPr>
              <w:t>Essex County Council</w:t>
            </w:r>
          </w:p>
        </w:tc>
      </w:tr>
      <w:tr w:rsidR="00333A42" w:rsidRPr="008C4928" w:rsidTr="00D968CE">
        <w:tc>
          <w:tcPr>
            <w:tcW w:w="6771" w:type="dxa"/>
          </w:tcPr>
          <w:p w:rsidR="00333A42" w:rsidRPr="008C4928" w:rsidRDefault="00333A42" w:rsidP="00303E08">
            <w:pPr>
              <w:rPr>
                <w:rFonts w:ascii="Arial" w:hAnsi="Arial" w:cs="Arial"/>
                <w:sz w:val="24"/>
                <w:szCs w:val="24"/>
              </w:rPr>
            </w:pPr>
            <w:r w:rsidRPr="008C4928">
              <w:rPr>
                <w:rFonts w:ascii="Arial" w:hAnsi="Arial" w:cs="Arial"/>
                <w:sz w:val="24"/>
                <w:szCs w:val="24"/>
              </w:rPr>
              <w:t xml:space="preserve">Supporting </w:t>
            </w:r>
            <w:r>
              <w:rPr>
                <w:rFonts w:ascii="Arial" w:hAnsi="Arial" w:cs="Arial"/>
                <w:sz w:val="24"/>
                <w:szCs w:val="24"/>
              </w:rPr>
              <w:t xml:space="preserve">Standard </w:t>
            </w:r>
            <w:r w:rsidRPr="008C4928">
              <w:rPr>
                <w:rFonts w:ascii="Arial" w:hAnsi="Arial" w:cs="Arial"/>
                <w:sz w:val="24"/>
                <w:szCs w:val="24"/>
              </w:rPr>
              <w:t>Operating Procedure</w:t>
            </w:r>
          </w:p>
        </w:tc>
        <w:tc>
          <w:tcPr>
            <w:tcW w:w="3402" w:type="dxa"/>
          </w:tcPr>
          <w:p w:rsidR="00333A42" w:rsidRPr="008C4928" w:rsidRDefault="00333A42" w:rsidP="00303E08">
            <w:pPr>
              <w:rPr>
                <w:rFonts w:ascii="Arial" w:hAnsi="Arial" w:cs="Arial"/>
                <w:sz w:val="24"/>
                <w:szCs w:val="24"/>
              </w:rPr>
            </w:pPr>
          </w:p>
        </w:tc>
        <w:tc>
          <w:tcPr>
            <w:tcW w:w="3969" w:type="dxa"/>
          </w:tcPr>
          <w:p w:rsidR="00333A42" w:rsidRPr="008C4928" w:rsidRDefault="00333A42" w:rsidP="00303E08">
            <w:pPr>
              <w:rPr>
                <w:rFonts w:ascii="Arial" w:hAnsi="Arial" w:cs="Arial"/>
                <w:sz w:val="24"/>
                <w:szCs w:val="24"/>
              </w:rPr>
            </w:pPr>
          </w:p>
        </w:tc>
      </w:tr>
      <w:tr w:rsidR="00D968CE" w:rsidRPr="008C4928" w:rsidTr="00D968CE">
        <w:tc>
          <w:tcPr>
            <w:tcW w:w="6771" w:type="dxa"/>
          </w:tcPr>
          <w:p w:rsidR="00D968CE" w:rsidRPr="008C4928" w:rsidRDefault="00D968CE" w:rsidP="00303E08">
            <w:pPr>
              <w:rPr>
                <w:rFonts w:ascii="Arial" w:hAnsi="Arial" w:cs="Arial"/>
                <w:sz w:val="24"/>
                <w:szCs w:val="24"/>
              </w:rPr>
            </w:pPr>
            <w:r>
              <w:rPr>
                <w:rFonts w:ascii="Arial" w:hAnsi="Arial" w:cs="Arial"/>
                <w:sz w:val="24"/>
                <w:szCs w:val="24"/>
              </w:rPr>
              <w:t>Associated contract</w:t>
            </w:r>
          </w:p>
        </w:tc>
        <w:tc>
          <w:tcPr>
            <w:tcW w:w="3402" w:type="dxa"/>
          </w:tcPr>
          <w:p w:rsidR="00D968CE" w:rsidRDefault="00D968CE">
            <w:pPr>
              <w:rPr>
                <w:rFonts w:ascii="Arial" w:hAnsi="Arial" w:cs="Arial"/>
                <w:sz w:val="24"/>
                <w:szCs w:val="24"/>
              </w:rPr>
            </w:pPr>
          </w:p>
        </w:tc>
        <w:tc>
          <w:tcPr>
            <w:tcW w:w="3969" w:type="dxa"/>
          </w:tcPr>
          <w:p w:rsidR="00D968CE" w:rsidRDefault="00D968CE">
            <w:pPr>
              <w:rPr>
                <w:rFonts w:ascii="Arial" w:hAnsi="Arial" w:cs="Arial"/>
                <w:sz w:val="24"/>
                <w:szCs w:val="24"/>
              </w:rPr>
            </w:pPr>
            <w:r>
              <w:rPr>
                <w:rFonts w:ascii="Arial" w:hAnsi="Arial" w:cs="Arial"/>
                <w:sz w:val="24"/>
                <w:szCs w:val="24"/>
              </w:rPr>
              <w:t>Essex County Council</w:t>
            </w:r>
          </w:p>
        </w:tc>
      </w:tr>
      <w:tr w:rsidR="00D968CE" w:rsidRPr="008C4928" w:rsidTr="00D968CE">
        <w:tc>
          <w:tcPr>
            <w:tcW w:w="6771" w:type="dxa"/>
          </w:tcPr>
          <w:p w:rsidR="00D968CE" w:rsidRDefault="00D968CE" w:rsidP="00303E08">
            <w:pPr>
              <w:rPr>
                <w:rFonts w:ascii="Arial" w:hAnsi="Arial" w:cs="Arial"/>
                <w:sz w:val="24"/>
                <w:szCs w:val="24"/>
              </w:rPr>
            </w:pPr>
            <w:r>
              <w:rPr>
                <w:rFonts w:ascii="Arial" w:hAnsi="Arial" w:cs="Arial"/>
                <w:sz w:val="24"/>
                <w:szCs w:val="24"/>
              </w:rPr>
              <w:t>Associated Policy Documents</w:t>
            </w:r>
          </w:p>
        </w:tc>
        <w:tc>
          <w:tcPr>
            <w:tcW w:w="3402" w:type="dxa"/>
          </w:tcPr>
          <w:p w:rsidR="00D968CE" w:rsidRPr="008C4928" w:rsidRDefault="00D968CE" w:rsidP="00303E08">
            <w:pPr>
              <w:rPr>
                <w:rFonts w:ascii="Arial" w:hAnsi="Arial" w:cs="Arial"/>
                <w:sz w:val="24"/>
                <w:szCs w:val="24"/>
              </w:rPr>
            </w:pPr>
          </w:p>
        </w:tc>
        <w:tc>
          <w:tcPr>
            <w:tcW w:w="3969" w:type="dxa"/>
          </w:tcPr>
          <w:p w:rsidR="00D968CE" w:rsidRPr="008C4928" w:rsidRDefault="00D968CE" w:rsidP="00303E08">
            <w:pPr>
              <w:rPr>
                <w:rFonts w:ascii="Arial" w:hAnsi="Arial" w:cs="Arial"/>
                <w:sz w:val="24"/>
                <w:szCs w:val="24"/>
              </w:rPr>
            </w:pPr>
          </w:p>
        </w:tc>
      </w:tr>
      <w:tr w:rsidR="00D968CE" w:rsidRPr="008C4928" w:rsidTr="00D968CE">
        <w:tc>
          <w:tcPr>
            <w:tcW w:w="6771" w:type="dxa"/>
          </w:tcPr>
          <w:p w:rsidR="00D968CE" w:rsidRPr="008C4928" w:rsidRDefault="00D968CE" w:rsidP="00303E08">
            <w:pPr>
              <w:rPr>
                <w:rFonts w:ascii="Arial" w:hAnsi="Arial" w:cs="Arial"/>
                <w:sz w:val="24"/>
                <w:szCs w:val="24"/>
              </w:rPr>
            </w:pPr>
            <w:r>
              <w:rPr>
                <w:rFonts w:ascii="Arial" w:hAnsi="Arial" w:cs="Arial"/>
                <w:sz w:val="24"/>
                <w:szCs w:val="24"/>
              </w:rPr>
              <w:t>Other associated supporting documentation</w:t>
            </w:r>
          </w:p>
        </w:tc>
        <w:tc>
          <w:tcPr>
            <w:tcW w:w="3402" w:type="dxa"/>
          </w:tcPr>
          <w:p w:rsidR="00D968CE" w:rsidRPr="008C4928" w:rsidRDefault="00D968CE" w:rsidP="00303E08">
            <w:pPr>
              <w:rPr>
                <w:rFonts w:ascii="Arial" w:hAnsi="Arial" w:cs="Arial"/>
                <w:sz w:val="24"/>
                <w:szCs w:val="24"/>
              </w:rPr>
            </w:pPr>
          </w:p>
        </w:tc>
        <w:tc>
          <w:tcPr>
            <w:tcW w:w="3969" w:type="dxa"/>
          </w:tcPr>
          <w:p w:rsidR="00D968CE" w:rsidRPr="008C4928" w:rsidRDefault="00D968CE" w:rsidP="00303E08">
            <w:pPr>
              <w:rPr>
                <w:rFonts w:ascii="Arial" w:hAnsi="Arial" w:cs="Arial"/>
                <w:sz w:val="24"/>
                <w:szCs w:val="24"/>
              </w:rPr>
            </w:pPr>
          </w:p>
        </w:tc>
      </w:tr>
    </w:tbl>
    <w:p w:rsidR="00333A42" w:rsidRPr="00D5734E" w:rsidRDefault="00333A42" w:rsidP="00333A42">
      <w:pPr>
        <w:spacing w:after="0" w:line="240" w:lineRule="auto"/>
        <w:jc w:val="both"/>
        <w:rPr>
          <w:rFonts w:ascii="Arial" w:hAnsi="Arial" w:cs="Arial"/>
          <w:sz w:val="20"/>
          <w:szCs w:val="20"/>
        </w:rPr>
      </w:pPr>
    </w:p>
    <w:p w:rsidR="00333A42" w:rsidRDefault="00333A42" w:rsidP="00333A42">
      <w:pPr>
        <w:spacing w:after="0" w:line="240" w:lineRule="auto"/>
        <w:jc w:val="both"/>
        <w:rPr>
          <w:rStyle w:val="Hyperlink"/>
          <w:rFonts w:ascii="Arial" w:hAnsi="Arial" w:cs="Arial"/>
          <w:sz w:val="24"/>
          <w:szCs w:val="24"/>
        </w:rPr>
      </w:pPr>
      <w:r w:rsidRPr="00490751">
        <w:rPr>
          <w:rFonts w:ascii="Arial" w:hAnsi="Arial" w:cs="Arial"/>
          <w:sz w:val="24"/>
          <w:szCs w:val="24"/>
        </w:rPr>
        <w:t xml:space="preserve">Published Information Sharing Protocols can be viewed on the </w:t>
      </w:r>
      <w:hyperlink r:id="rId10" w:history="1">
        <w:r w:rsidRPr="00490751">
          <w:rPr>
            <w:rStyle w:val="Hyperlink"/>
            <w:rFonts w:ascii="Arial" w:hAnsi="Arial" w:cs="Arial"/>
            <w:sz w:val="24"/>
            <w:szCs w:val="24"/>
          </w:rPr>
          <w:t>WEISF Portal.</w:t>
        </w:r>
      </w:hyperlink>
    </w:p>
    <w:p w:rsidR="004209F2" w:rsidRDefault="004209F2">
      <w:pPr>
        <w:rPr>
          <w:rStyle w:val="Hyperlink"/>
          <w:rFonts w:ascii="Arial" w:hAnsi="Arial" w:cs="Arial"/>
          <w:sz w:val="24"/>
          <w:szCs w:val="24"/>
        </w:rPr>
      </w:pPr>
      <w:r>
        <w:rPr>
          <w:rStyle w:val="Hyperlink"/>
          <w:rFonts w:ascii="Arial" w:hAnsi="Arial" w:cs="Arial"/>
          <w:sz w:val="24"/>
          <w:szCs w:val="24"/>
        </w:rPr>
        <w:br w:type="page"/>
      </w:r>
    </w:p>
    <w:tbl>
      <w:tblPr>
        <w:tblStyle w:val="TableGrid"/>
        <w:tblW w:w="0" w:type="auto"/>
        <w:tblLayout w:type="fixed"/>
        <w:tblLook w:val="04A0" w:firstRow="1" w:lastRow="0" w:firstColumn="1" w:lastColumn="0" w:noHBand="0" w:noVBand="1"/>
      </w:tblPr>
      <w:tblGrid>
        <w:gridCol w:w="533"/>
        <w:gridCol w:w="1602"/>
        <w:gridCol w:w="10449"/>
        <w:gridCol w:w="1590"/>
      </w:tblGrid>
      <w:tr w:rsidR="00B6120E" w:rsidTr="003C58E4">
        <w:tc>
          <w:tcPr>
            <w:tcW w:w="2135" w:type="dxa"/>
            <w:gridSpan w:val="2"/>
            <w:shd w:val="clear" w:color="auto" w:fill="003399"/>
          </w:tcPr>
          <w:p w:rsidR="00B6120E" w:rsidRPr="00333A42" w:rsidRDefault="00B6120E" w:rsidP="00333A42">
            <w:pPr>
              <w:rPr>
                <w:b/>
                <w:snapToGrid w:val="0"/>
                <w:color w:val="FFFFFF" w:themeColor="background1"/>
                <w:sz w:val="32"/>
              </w:rPr>
            </w:pPr>
            <w:r>
              <w:rPr>
                <w:b/>
                <w:snapToGrid w:val="0"/>
                <w:color w:val="FFFFFF" w:themeColor="background1"/>
                <w:sz w:val="32"/>
              </w:rPr>
              <w:lastRenderedPageBreak/>
              <w:t>1.</w:t>
            </w:r>
          </w:p>
        </w:tc>
        <w:tc>
          <w:tcPr>
            <w:tcW w:w="10449" w:type="dxa"/>
            <w:shd w:val="clear" w:color="auto" w:fill="003399"/>
          </w:tcPr>
          <w:p w:rsidR="00B6120E" w:rsidRPr="00333A42" w:rsidRDefault="00B6120E" w:rsidP="00333A42">
            <w:pPr>
              <w:rPr>
                <w:b/>
                <w:snapToGrid w:val="0"/>
                <w:color w:val="FFFFFF" w:themeColor="background1"/>
                <w:sz w:val="32"/>
              </w:rPr>
            </w:pPr>
            <w:r>
              <w:rPr>
                <w:b/>
                <w:snapToGrid w:val="0"/>
                <w:color w:val="FFFFFF" w:themeColor="background1"/>
                <w:sz w:val="32"/>
              </w:rPr>
              <w:t>Purpose</w:t>
            </w:r>
          </w:p>
        </w:tc>
        <w:tc>
          <w:tcPr>
            <w:tcW w:w="1590" w:type="dxa"/>
            <w:shd w:val="clear" w:color="auto" w:fill="003399"/>
          </w:tcPr>
          <w:p w:rsidR="00B6120E" w:rsidRPr="00880AA4" w:rsidRDefault="00B6120E" w:rsidP="00333A42">
            <w:pPr>
              <w:rPr>
                <w:b/>
                <w:snapToGrid w:val="0"/>
                <w:color w:val="FFFFFF" w:themeColor="background1"/>
                <w:sz w:val="24"/>
              </w:rPr>
            </w:pPr>
            <w:r w:rsidRPr="00880AA4">
              <w:rPr>
                <w:b/>
                <w:snapToGrid w:val="0"/>
                <w:color w:val="FFFFFF" w:themeColor="background1"/>
                <w:sz w:val="24"/>
              </w:rPr>
              <w:t>REFERENCES</w:t>
            </w:r>
          </w:p>
        </w:tc>
      </w:tr>
      <w:tr w:rsidR="00B6120E" w:rsidTr="003C58E4">
        <w:tc>
          <w:tcPr>
            <w:tcW w:w="12584" w:type="dxa"/>
            <w:gridSpan w:val="3"/>
          </w:tcPr>
          <w:p w:rsidR="00D968CE" w:rsidRDefault="00D968CE" w:rsidP="00D968CE">
            <w:pPr>
              <w:jc w:val="both"/>
              <w:rPr>
                <w:rFonts w:ascii="Arial" w:eastAsia="Times New Roman" w:hAnsi="Arial" w:cs="Arial"/>
                <w:bCs/>
                <w:lang w:val="en"/>
              </w:rPr>
            </w:pPr>
            <w:r>
              <w:rPr>
                <w:rFonts w:ascii="Arial" w:eastAsia="Times New Roman" w:hAnsi="Arial" w:cs="Arial"/>
                <w:bCs/>
                <w:lang w:val="en"/>
              </w:rPr>
              <w:t>Sharing information between partner organisations in an emergency is vital to the provision of coordinated and seamless humanitarian assistance services to support people affected</w:t>
            </w:r>
            <w:r>
              <w:rPr>
                <w:rStyle w:val="FootnoteReference"/>
                <w:rFonts w:ascii="Arial" w:eastAsia="Times New Roman" w:hAnsi="Arial" w:cs="Arial"/>
                <w:bCs/>
                <w:lang w:val="en"/>
              </w:rPr>
              <w:footnoteReference w:id="1"/>
            </w:r>
            <w:r>
              <w:rPr>
                <w:rFonts w:ascii="Arial" w:eastAsia="Times New Roman" w:hAnsi="Arial" w:cs="Arial"/>
                <w:bCs/>
                <w:lang w:val="en"/>
              </w:rPr>
              <w:t>.   However, there are a vast range of situations that would fall outside of the scope of humanitarian assistance but would be an emergency situation or major incident that would require the sharing of information.  Eg the identification of vulnerable people that may require specialist assistance during an evacuation or specialist support within their own homes if instructed to stay indoors.</w:t>
            </w:r>
          </w:p>
          <w:p w:rsidR="00D968CE" w:rsidRDefault="00D968CE" w:rsidP="00D968CE">
            <w:pPr>
              <w:jc w:val="both"/>
              <w:rPr>
                <w:rFonts w:ascii="Arial" w:eastAsia="Times New Roman" w:hAnsi="Arial" w:cs="Arial"/>
                <w:bCs/>
                <w:lang w:val="en"/>
              </w:rPr>
            </w:pPr>
          </w:p>
          <w:p w:rsidR="00D968CE" w:rsidRDefault="00D968CE" w:rsidP="00D968CE">
            <w:pPr>
              <w:jc w:val="both"/>
              <w:rPr>
                <w:rFonts w:ascii="Arial" w:eastAsia="Times New Roman" w:hAnsi="Arial" w:cs="Arial"/>
                <w:bCs/>
                <w:lang w:val="en"/>
              </w:rPr>
            </w:pPr>
            <w:r>
              <w:rPr>
                <w:rFonts w:ascii="Arial" w:eastAsia="Times New Roman" w:hAnsi="Arial" w:cs="Arial"/>
                <w:bCs/>
                <w:lang w:val="en"/>
              </w:rPr>
              <w:t>These services include activities aimed at addressing the needs of people affected by emergencies: the provision of psychological and social aftercare and support in the short, medium and long term. The types of emergency which may require these services include (but are not limited to); large industrial accidents, aviation incidents, widespread flooding and terrorist attacks. The sharing of information can help to meet the requirements of statutory legislation, government guidance and local initiatives.</w:t>
            </w:r>
          </w:p>
          <w:p w:rsidR="00D968CE" w:rsidRDefault="00D968CE" w:rsidP="00D968CE">
            <w:pPr>
              <w:jc w:val="both"/>
              <w:rPr>
                <w:b/>
                <w:color w:val="FF0000"/>
              </w:rPr>
            </w:pPr>
          </w:p>
          <w:p w:rsidR="00D968CE" w:rsidRDefault="00D968CE" w:rsidP="00D968CE">
            <w:pPr>
              <w:jc w:val="both"/>
              <w:rPr>
                <w:rFonts w:ascii="Arial" w:eastAsia="Times New Roman" w:hAnsi="Arial" w:cs="Arial"/>
                <w:bCs/>
                <w:lang w:val="en"/>
              </w:rPr>
            </w:pPr>
            <w:r>
              <w:rPr>
                <w:rFonts w:ascii="Arial" w:eastAsia="Times New Roman" w:hAnsi="Arial" w:cs="Arial"/>
                <w:bCs/>
                <w:lang w:val="en"/>
              </w:rPr>
              <w:t xml:space="preserve">This Information Sharing Protocol (ISP) sets out the overarching information principles between those listed in Appendix A (hereinafter known as the “partner organisations”) in sharing data in the event of an emergency or major incident. </w:t>
            </w:r>
          </w:p>
          <w:p w:rsidR="00D968CE" w:rsidRDefault="00D968CE" w:rsidP="00D968CE">
            <w:pPr>
              <w:jc w:val="both"/>
              <w:rPr>
                <w:rFonts w:ascii="Arial" w:eastAsia="Times New Roman" w:hAnsi="Arial" w:cs="Arial"/>
                <w:bCs/>
                <w:lang w:val="en"/>
              </w:rPr>
            </w:pPr>
            <w:r>
              <w:rPr>
                <w:rFonts w:ascii="Arial" w:eastAsia="Times New Roman" w:hAnsi="Arial" w:cs="Arial"/>
                <w:bCs/>
                <w:lang w:val="en"/>
              </w:rPr>
              <w:t>This ISP aims to:</w:t>
            </w:r>
          </w:p>
          <w:p w:rsidR="00D968CE" w:rsidRDefault="00D968CE" w:rsidP="00D968CE">
            <w:pPr>
              <w:pStyle w:val="ListParagraph"/>
              <w:numPr>
                <w:ilvl w:val="0"/>
                <w:numId w:val="9"/>
              </w:numPr>
              <w:jc w:val="both"/>
              <w:rPr>
                <w:rFonts w:ascii="Arial" w:eastAsia="Times New Roman" w:hAnsi="Arial" w:cs="Arial"/>
                <w:bCs/>
                <w:lang w:val="en"/>
              </w:rPr>
            </w:pPr>
            <w:r>
              <w:rPr>
                <w:rFonts w:ascii="Arial" w:eastAsia="Times New Roman" w:hAnsi="Arial" w:cs="Arial"/>
                <w:bCs/>
                <w:lang w:val="en"/>
              </w:rPr>
              <w:t>Avoid duplication of effort</w:t>
            </w:r>
          </w:p>
          <w:p w:rsidR="00D968CE" w:rsidRDefault="00D968CE" w:rsidP="00D968CE">
            <w:pPr>
              <w:pStyle w:val="ListParagraph"/>
              <w:numPr>
                <w:ilvl w:val="0"/>
                <w:numId w:val="9"/>
              </w:numPr>
              <w:jc w:val="both"/>
              <w:rPr>
                <w:rFonts w:ascii="Arial" w:eastAsia="Times New Roman" w:hAnsi="Arial" w:cs="Arial"/>
                <w:bCs/>
                <w:lang w:val="en"/>
              </w:rPr>
            </w:pPr>
            <w:r>
              <w:rPr>
                <w:rFonts w:ascii="Arial" w:eastAsia="Times New Roman" w:hAnsi="Arial" w:cs="Arial"/>
                <w:bCs/>
                <w:lang w:val="en"/>
              </w:rPr>
              <w:t>Assist in the provision of appropriate and timely assistance to people affected in the short, medium and longer term</w:t>
            </w:r>
          </w:p>
          <w:p w:rsidR="00D968CE" w:rsidRDefault="00D968CE" w:rsidP="00D968CE">
            <w:pPr>
              <w:pStyle w:val="ListParagraph"/>
              <w:numPr>
                <w:ilvl w:val="0"/>
                <w:numId w:val="9"/>
              </w:numPr>
              <w:jc w:val="both"/>
              <w:rPr>
                <w:rFonts w:ascii="Arial" w:eastAsia="Times New Roman" w:hAnsi="Arial" w:cs="Arial"/>
                <w:bCs/>
                <w:lang w:val="en"/>
              </w:rPr>
            </w:pPr>
            <w:r>
              <w:rPr>
                <w:rFonts w:ascii="Arial" w:eastAsia="Times New Roman" w:hAnsi="Arial" w:cs="Arial"/>
                <w:bCs/>
                <w:lang w:val="en"/>
              </w:rPr>
              <w:t>Ensure a seamless approach to the provision of assistance between partner organisations</w:t>
            </w:r>
          </w:p>
          <w:p w:rsidR="00D968CE" w:rsidRDefault="00D968CE" w:rsidP="00D968CE">
            <w:pPr>
              <w:pStyle w:val="ListParagraph"/>
              <w:numPr>
                <w:ilvl w:val="0"/>
                <w:numId w:val="9"/>
              </w:numPr>
              <w:jc w:val="both"/>
              <w:rPr>
                <w:rFonts w:ascii="Arial" w:eastAsia="Times New Roman" w:hAnsi="Arial" w:cs="Arial"/>
                <w:bCs/>
                <w:lang w:val="en"/>
              </w:rPr>
            </w:pPr>
            <w:r>
              <w:rPr>
                <w:rFonts w:ascii="Arial" w:eastAsia="Times New Roman" w:hAnsi="Arial" w:cs="Arial"/>
                <w:bCs/>
                <w:lang w:val="en"/>
              </w:rPr>
              <w:t>Collate information to enable the identification and prioritisation of those in need of assistance</w:t>
            </w:r>
          </w:p>
          <w:p w:rsidR="00D968CE" w:rsidRDefault="00D968CE" w:rsidP="00D968CE">
            <w:pPr>
              <w:pStyle w:val="ListParagraph"/>
              <w:numPr>
                <w:ilvl w:val="0"/>
                <w:numId w:val="9"/>
              </w:numPr>
              <w:jc w:val="both"/>
              <w:rPr>
                <w:rFonts w:ascii="Arial" w:eastAsia="Times New Roman" w:hAnsi="Arial" w:cs="Arial"/>
                <w:bCs/>
                <w:lang w:val="en"/>
              </w:rPr>
            </w:pPr>
            <w:r>
              <w:rPr>
                <w:rFonts w:ascii="Arial" w:eastAsia="Times New Roman" w:hAnsi="Arial" w:cs="Arial"/>
                <w:bCs/>
                <w:lang w:val="en"/>
              </w:rPr>
              <w:t>Assist in decision making and prioritising resources to assist those most in need</w:t>
            </w:r>
          </w:p>
          <w:p w:rsidR="00D968CE" w:rsidRDefault="00D968CE" w:rsidP="00D968CE">
            <w:pPr>
              <w:jc w:val="both"/>
              <w:rPr>
                <w:rFonts w:ascii="Arial" w:eastAsia="Times New Roman" w:hAnsi="Arial" w:cs="Arial"/>
                <w:bCs/>
                <w:lang w:val="en"/>
              </w:rPr>
            </w:pPr>
          </w:p>
          <w:p w:rsidR="00D968CE" w:rsidRDefault="00D968CE" w:rsidP="00D968CE">
            <w:pPr>
              <w:jc w:val="both"/>
              <w:rPr>
                <w:rFonts w:ascii="Arial" w:eastAsia="Times New Roman" w:hAnsi="Arial" w:cs="Arial"/>
                <w:bCs/>
                <w:lang w:val="en"/>
              </w:rPr>
            </w:pPr>
            <w:r>
              <w:rPr>
                <w:rFonts w:ascii="Arial" w:eastAsia="Times New Roman" w:hAnsi="Arial" w:cs="Arial"/>
                <w:bCs/>
                <w:lang w:val="en"/>
              </w:rPr>
              <w:t xml:space="preserve">Information may only be shared for the purposes above. </w:t>
            </w:r>
          </w:p>
          <w:p w:rsidR="00D968CE" w:rsidRDefault="00D968CE" w:rsidP="00D968CE">
            <w:pPr>
              <w:jc w:val="both"/>
              <w:rPr>
                <w:rFonts w:ascii="Arial" w:eastAsia="Times New Roman" w:hAnsi="Arial" w:cs="Arial"/>
                <w:bCs/>
                <w:lang w:val="en"/>
              </w:rPr>
            </w:pPr>
            <w:r>
              <w:rPr>
                <w:rFonts w:ascii="Arial" w:eastAsia="Times New Roman" w:hAnsi="Arial" w:cs="Arial"/>
                <w:bCs/>
                <w:lang w:val="en"/>
              </w:rPr>
              <w:t>This protocol is linked to the following plans and protocols (and associated plans which exist beneath these, such as plans for activating options from the Humanitarian Assistance Plan Toolkit, e.g. Crisis Support Team for Essex Protocols, Essex Resilience Forum (ERF) Humanitarian Assistance Centre Plan):</w:t>
            </w:r>
          </w:p>
          <w:p w:rsidR="00D968CE" w:rsidRDefault="00D968CE" w:rsidP="00D968CE">
            <w:pPr>
              <w:pStyle w:val="ListParagraph"/>
              <w:numPr>
                <w:ilvl w:val="0"/>
                <w:numId w:val="10"/>
              </w:numPr>
              <w:jc w:val="both"/>
              <w:rPr>
                <w:rFonts w:ascii="Arial" w:eastAsia="Times New Roman" w:hAnsi="Arial" w:cs="Arial"/>
                <w:bCs/>
                <w:lang w:val="en"/>
              </w:rPr>
            </w:pPr>
            <w:r>
              <w:rPr>
                <w:rFonts w:ascii="Arial" w:eastAsia="Times New Roman" w:hAnsi="Arial" w:cs="Arial"/>
                <w:bCs/>
                <w:lang w:val="en"/>
              </w:rPr>
              <w:t>ERF Combined Operating Procedures for Essex</w:t>
            </w:r>
          </w:p>
          <w:p w:rsidR="00D968CE" w:rsidRDefault="00D968CE" w:rsidP="00D968CE">
            <w:pPr>
              <w:pStyle w:val="ListParagraph"/>
              <w:numPr>
                <w:ilvl w:val="0"/>
                <w:numId w:val="10"/>
              </w:numPr>
              <w:jc w:val="both"/>
              <w:rPr>
                <w:rFonts w:ascii="Arial" w:eastAsia="Times New Roman" w:hAnsi="Arial" w:cs="Arial"/>
                <w:bCs/>
                <w:lang w:val="en"/>
              </w:rPr>
            </w:pPr>
            <w:r>
              <w:rPr>
                <w:rFonts w:ascii="Arial" w:eastAsia="Times New Roman" w:hAnsi="Arial" w:cs="Arial"/>
                <w:bCs/>
                <w:lang w:val="en"/>
              </w:rPr>
              <w:t>ERF Humanitarian Assistance Plan</w:t>
            </w:r>
          </w:p>
          <w:p w:rsidR="00D968CE" w:rsidRDefault="00D968CE" w:rsidP="00D968CE">
            <w:pPr>
              <w:pStyle w:val="ListParagraph"/>
              <w:numPr>
                <w:ilvl w:val="0"/>
                <w:numId w:val="10"/>
              </w:numPr>
              <w:jc w:val="both"/>
              <w:rPr>
                <w:rFonts w:ascii="Arial" w:eastAsia="Times New Roman" w:hAnsi="Arial" w:cs="Arial"/>
                <w:bCs/>
                <w:lang w:val="en"/>
              </w:rPr>
            </w:pPr>
            <w:r>
              <w:rPr>
                <w:rFonts w:ascii="Arial" w:eastAsia="Times New Roman" w:hAnsi="Arial" w:cs="Arial"/>
                <w:bCs/>
                <w:lang w:val="en"/>
              </w:rPr>
              <w:t>ERF Recovery Guide</w:t>
            </w:r>
          </w:p>
          <w:p w:rsidR="00D968CE" w:rsidRDefault="00D968CE" w:rsidP="00D968CE">
            <w:pPr>
              <w:pStyle w:val="ListParagraph"/>
              <w:numPr>
                <w:ilvl w:val="0"/>
                <w:numId w:val="10"/>
              </w:numPr>
              <w:jc w:val="both"/>
              <w:rPr>
                <w:rFonts w:ascii="Arial" w:eastAsia="Times New Roman" w:hAnsi="Arial" w:cs="Arial"/>
                <w:bCs/>
                <w:lang w:val="en"/>
              </w:rPr>
            </w:pPr>
            <w:r>
              <w:rPr>
                <w:rFonts w:ascii="Arial" w:eastAsia="Times New Roman" w:hAnsi="Arial" w:cs="Arial"/>
                <w:bCs/>
                <w:lang w:val="en"/>
              </w:rPr>
              <w:t>Vulnerable Persons and Premises Identification Protocol</w:t>
            </w:r>
          </w:p>
          <w:p w:rsidR="00D968CE" w:rsidRDefault="00D968CE" w:rsidP="00D968CE">
            <w:pPr>
              <w:pStyle w:val="ListParagraph"/>
              <w:numPr>
                <w:ilvl w:val="0"/>
                <w:numId w:val="10"/>
              </w:numPr>
              <w:jc w:val="both"/>
              <w:rPr>
                <w:rFonts w:ascii="Arial" w:eastAsia="Times New Roman" w:hAnsi="Arial" w:cs="Arial"/>
                <w:bCs/>
                <w:lang w:val="en"/>
              </w:rPr>
            </w:pPr>
            <w:r>
              <w:rPr>
                <w:rFonts w:ascii="Arial" w:eastAsia="Times New Roman" w:hAnsi="Arial" w:cs="Arial"/>
                <w:bCs/>
                <w:lang w:val="en"/>
              </w:rPr>
              <w:t>ERF Evacuation Plan</w:t>
            </w:r>
          </w:p>
          <w:p w:rsidR="00B6120E" w:rsidRDefault="00B6120E" w:rsidP="00420C22">
            <w:pPr>
              <w:jc w:val="both"/>
              <w:rPr>
                <w:rFonts w:ascii="Arial" w:eastAsia="Times New Roman" w:hAnsi="Arial" w:cs="Arial"/>
                <w:bCs/>
                <w:i/>
                <w:lang w:val="en"/>
              </w:rPr>
            </w:pPr>
          </w:p>
          <w:p w:rsidR="00D968CE" w:rsidRDefault="00D968CE" w:rsidP="00D968CE">
            <w:pPr>
              <w:jc w:val="both"/>
              <w:rPr>
                <w:rFonts w:ascii="Arial" w:eastAsia="Times New Roman" w:hAnsi="Arial" w:cs="Arial"/>
                <w:bCs/>
                <w:lang w:val="en"/>
              </w:rPr>
            </w:pPr>
          </w:p>
          <w:p w:rsidR="00D968CE" w:rsidRDefault="00D968CE" w:rsidP="00D968CE">
            <w:pPr>
              <w:jc w:val="both"/>
              <w:rPr>
                <w:rFonts w:ascii="Arial" w:eastAsia="Times New Roman" w:hAnsi="Arial" w:cs="Arial"/>
                <w:bCs/>
                <w:lang w:val="en"/>
              </w:rPr>
            </w:pPr>
          </w:p>
          <w:p w:rsidR="00D968CE" w:rsidRDefault="00D968CE" w:rsidP="00D968CE">
            <w:pPr>
              <w:jc w:val="both"/>
              <w:rPr>
                <w:rFonts w:ascii="Arial" w:eastAsia="Times New Roman" w:hAnsi="Arial" w:cs="Arial"/>
                <w:bCs/>
                <w:lang w:val="en"/>
              </w:rPr>
            </w:pPr>
            <w:r>
              <w:rPr>
                <w:rFonts w:ascii="Arial" w:eastAsia="Times New Roman" w:hAnsi="Arial" w:cs="Arial"/>
                <w:bCs/>
                <w:lang w:val="en"/>
              </w:rPr>
              <w:t>Definitions for the purpose of this ISP</w:t>
            </w:r>
          </w:p>
          <w:p w:rsidR="00D968CE" w:rsidRDefault="00D968CE" w:rsidP="00D968CE">
            <w:pPr>
              <w:rPr>
                <w:rFonts w:ascii="Arial" w:eastAsia="Times New Roman" w:hAnsi="Arial" w:cs="Arial"/>
                <w:bCs/>
                <w:lang w:val="en"/>
              </w:rPr>
            </w:pPr>
            <w:r>
              <w:rPr>
                <w:rFonts w:ascii="Arial" w:eastAsia="Times New Roman" w:hAnsi="Arial" w:cs="Arial"/>
                <w:bCs/>
                <w:lang w:val="en"/>
              </w:rPr>
              <w:lastRenderedPageBreak/>
              <w:t>Definition of emergency = An event or situation which threatens serious damage to human welfare in a place in the UK, the environment of a place in the UK, or the security of the UK or of a place in the UK.</w:t>
            </w:r>
          </w:p>
          <w:p w:rsidR="00D968CE" w:rsidRDefault="00D968CE" w:rsidP="00D968CE">
            <w:pPr>
              <w:rPr>
                <w:rFonts w:ascii="Arial" w:eastAsia="Times New Roman" w:hAnsi="Arial" w:cs="Arial"/>
                <w:bCs/>
                <w:lang w:val="en"/>
              </w:rPr>
            </w:pPr>
          </w:p>
          <w:p w:rsidR="00B6120E" w:rsidRPr="00D968CE" w:rsidRDefault="00D968CE" w:rsidP="00D968CE">
            <w:pPr>
              <w:rPr>
                <w:rFonts w:ascii="Arial" w:eastAsia="Times New Roman" w:hAnsi="Arial" w:cs="Arial"/>
                <w:bCs/>
                <w:lang w:val="en"/>
              </w:rPr>
            </w:pPr>
            <w:r>
              <w:rPr>
                <w:rFonts w:ascii="Arial" w:eastAsia="Times New Roman" w:hAnsi="Arial" w:cs="Arial"/>
                <w:bCs/>
                <w:lang w:val="en"/>
              </w:rPr>
              <w:t>Definition of major incident = An event or situation with a range of serious consequences which requires special arrangements to be implemented by one or more emergency responder agency.</w:t>
            </w:r>
          </w:p>
          <w:p w:rsidR="00B6120E" w:rsidRPr="00420C22" w:rsidRDefault="00B6120E" w:rsidP="00420C22">
            <w:pPr>
              <w:jc w:val="both"/>
              <w:rPr>
                <w:rFonts w:ascii="Arial" w:eastAsia="Times New Roman" w:hAnsi="Arial" w:cs="Arial"/>
                <w:bCs/>
                <w:i/>
                <w:lang w:val="en"/>
              </w:rPr>
            </w:pPr>
          </w:p>
        </w:tc>
        <w:tc>
          <w:tcPr>
            <w:tcW w:w="1590" w:type="dxa"/>
          </w:tcPr>
          <w:p w:rsidR="004065A9" w:rsidRDefault="000A204B" w:rsidP="004065A9">
            <w:hyperlink r:id="rId11" w:history="1">
              <w:r w:rsidR="004065A9" w:rsidRPr="004065A9">
                <w:rPr>
                  <w:rStyle w:val="Hyperlink"/>
                </w:rPr>
                <w:t>GDPR</w:t>
              </w:r>
            </w:hyperlink>
          </w:p>
          <w:p w:rsidR="00B6120E" w:rsidRDefault="004065A9" w:rsidP="004065A9">
            <w:r>
              <w:t>Go to</w:t>
            </w:r>
            <w:r w:rsidR="00B6120E">
              <w:t xml:space="preserve"> article 5</w:t>
            </w:r>
          </w:p>
        </w:tc>
      </w:tr>
      <w:tr w:rsidR="00B6120E" w:rsidTr="003C58E4">
        <w:trPr>
          <w:trHeight w:val="371"/>
        </w:trPr>
        <w:tc>
          <w:tcPr>
            <w:tcW w:w="2135" w:type="dxa"/>
            <w:gridSpan w:val="2"/>
            <w:shd w:val="clear" w:color="auto" w:fill="003399"/>
          </w:tcPr>
          <w:p w:rsidR="00B6120E" w:rsidRPr="00B6120E" w:rsidRDefault="00B6120E" w:rsidP="00B6120E">
            <w:pPr>
              <w:rPr>
                <w:b/>
                <w:snapToGrid w:val="0"/>
                <w:color w:val="FFFFFF" w:themeColor="background1"/>
                <w:sz w:val="32"/>
                <w:szCs w:val="32"/>
              </w:rPr>
            </w:pPr>
            <w:r w:rsidRPr="00B6120E">
              <w:rPr>
                <w:b/>
                <w:snapToGrid w:val="0"/>
                <w:color w:val="FFFFFF" w:themeColor="background1"/>
                <w:sz w:val="32"/>
                <w:szCs w:val="32"/>
              </w:rPr>
              <w:lastRenderedPageBreak/>
              <w:t>2.</w:t>
            </w:r>
          </w:p>
        </w:tc>
        <w:tc>
          <w:tcPr>
            <w:tcW w:w="10449" w:type="dxa"/>
            <w:shd w:val="clear" w:color="auto" w:fill="003399"/>
          </w:tcPr>
          <w:p w:rsidR="00B6120E" w:rsidRPr="00B6120E" w:rsidRDefault="00B6120E" w:rsidP="00B6120E">
            <w:pPr>
              <w:rPr>
                <w:b/>
                <w:snapToGrid w:val="0"/>
                <w:color w:val="FFFFFF" w:themeColor="background1"/>
                <w:sz w:val="32"/>
                <w:szCs w:val="32"/>
              </w:rPr>
            </w:pPr>
            <w:r w:rsidRPr="00B6120E">
              <w:rPr>
                <w:b/>
                <w:snapToGrid w:val="0"/>
                <w:color w:val="FFFFFF" w:themeColor="background1"/>
                <w:sz w:val="32"/>
                <w:szCs w:val="32"/>
              </w:rPr>
              <w:t>Information to be shared</w:t>
            </w:r>
          </w:p>
        </w:tc>
        <w:tc>
          <w:tcPr>
            <w:tcW w:w="1590" w:type="dxa"/>
            <w:shd w:val="clear" w:color="auto" w:fill="003399"/>
          </w:tcPr>
          <w:p w:rsidR="00B6120E" w:rsidRDefault="00B6120E" w:rsidP="00B6120E"/>
        </w:tc>
      </w:tr>
      <w:tr w:rsidR="00B6120E" w:rsidTr="003C58E4">
        <w:trPr>
          <w:trHeight w:val="1369"/>
        </w:trPr>
        <w:tc>
          <w:tcPr>
            <w:tcW w:w="12584" w:type="dxa"/>
            <w:gridSpan w:val="3"/>
          </w:tcPr>
          <w:p w:rsidR="00B6120E" w:rsidRPr="00D1534C" w:rsidRDefault="00B6120E">
            <w:pPr>
              <w:rPr>
                <w:b/>
                <w:color w:val="FF0000"/>
                <w:sz w:val="24"/>
              </w:rPr>
            </w:pPr>
          </w:p>
          <w:p w:rsidR="00D968CE" w:rsidRDefault="00D968CE" w:rsidP="00D968CE">
            <w:pPr>
              <w:autoSpaceDE w:val="0"/>
              <w:autoSpaceDN w:val="0"/>
              <w:adjustRightInd w:val="0"/>
              <w:jc w:val="both"/>
              <w:rPr>
                <w:rFonts w:ascii="Arial" w:hAnsi="Arial" w:cs="Arial"/>
              </w:rPr>
            </w:pPr>
            <w:r>
              <w:rPr>
                <w:rFonts w:ascii="Arial" w:hAnsi="Arial" w:cs="Arial"/>
              </w:rPr>
              <w:t>The information to be shared is set out in the table below.  The table describes the type of information that may be required to be shared by partner organisations in the event of an emergency or major incident.</w:t>
            </w:r>
          </w:p>
          <w:p w:rsidR="00D968CE" w:rsidRDefault="00D968CE" w:rsidP="00D968CE">
            <w:pPr>
              <w:autoSpaceDE w:val="0"/>
              <w:autoSpaceDN w:val="0"/>
              <w:adjustRightInd w:val="0"/>
              <w:jc w:val="both"/>
              <w:rPr>
                <w:rFonts w:ascii="Arial" w:hAnsi="Arial" w:cs="Arial"/>
              </w:rPr>
            </w:pPr>
            <w:r>
              <w:rPr>
                <w:rFonts w:ascii="Arial" w:hAnsi="Arial" w:cs="Arial"/>
              </w:rPr>
              <w:t>“</w:t>
            </w:r>
            <w:r>
              <w:rPr>
                <w:rFonts w:ascii="Arial" w:hAnsi="Arial" w:cs="Arial"/>
                <w:i/>
              </w:rPr>
              <w:t xml:space="preserve">The starting point for emergency responders should be to consider the risks and potential harm that may arise if they do </w:t>
            </w:r>
            <w:r>
              <w:rPr>
                <w:rFonts w:ascii="Arial" w:hAnsi="Arial" w:cs="Arial"/>
                <w:b/>
                <w:i/>
              </w:rPr>
              <w:t>not</w:t>
            </w:r>
            <w:r>
              <w:rPr>
                <w:rFonts w:ascii="Arial" w:hAnsi="Arial" w:cs="Arial"/>
                <w:i/>
              </w:rPr>
              <w:t xml:space="preserve"> share information. However, they should always consider whether the objective could still be achieved by sharing less, or no, personal data.</w:t>
            </w:r>
            <w:r>
              <w:rPr>
                <w:rFonts w:ascii="Arial" w:hAnsi="Arial" w:cs="Arial"/>
              </w:rPr>
              <w:t>”</w:t>
            </w:r>
          </w:p>
          <w:p w:rsidR="00D968CE" w:rsidRDefault="00D968CE" w:rsidP="00D968CE">
            <w:pPr>
              <w:autoSpaceDE w:val="0"/>
              <w:autoSpaceDN w:val="0"/>
              <w:adjustRightInd w:val="0"/>
              <w:jc w:val="both"/>
              <w:rPr>
                <w:rFonts w:ascii="Arial" w:hAnsi="Arial" w:cs="Arial"/>
                <w:u w:val="single"/>
              </w:rPr>
            </w:pPr>
            <w:r>
              <w:rPr>
                <w:rFonts w:ascii="Arial" w:hAnsi="Arial" w:cs="Arial"/>
                <w:u w:val="single"/>
              </w:rPr>
              <w:t>HM Government, Human Aspects Guidance 2016, page 5</w:t>
            </w:r>
          </w:p>
          <w:p w:rsidR="00D968CE" w:rsidRDefault="00D968CE" w:rsidP="00D968CE">
            <w:pPr>
              <w:autoSpaceDE w:val="0"/>
              <w:autoSpaceDN w:val="0"/>
              <w:adjustRightInd w:val="0"/>
              <w:jc w:val="both"/>
              <w:rPr>
                <w:rFonts w:ascii="Arial" w:hAnsi="Arial" w:cs="Arial"/>
              </w:rPr>
            </w:pPr>
            <w:r>
              <w:rPr>
                <w:rFonts w:ascii="Arial" w:hAnsi="Arial" w:cs="Arial"/>
              </w:rPr>
              <w:t>Any requests for information from people affected should include a statement that their details may be shared with other organisations and to obtain consent, where possible or reasonably practical.</w:t>
            </w:r>
          </w:p>
          <w:p w:rsidR="00D968CE" w:rsidRDefault="00D968CE" w:rsidP="00D968CE">
            <w:pPr>
              <w:autoSpaceDE w:val="0"/>
              <w:autoSpaceDN w:val="0"/>
              <w:adjustRightInd w:val="0"/>
              <w:jc w:val="both"/>
              <w:rPr>
                <w:rFonts w:ascii="Arial" w:hAnsi="Arial" w:cs="Arial"/>
              </w:rPr>
            </w:pPr>
            <w:r>
              <w:rPr>
                <w:rFonts w:ascii="Arial" w:hAnsi="Arial" w:cs="Arial"/>
              </w:rPr>
              <w:t xml:space="preserve">The information to be shared could consist of (but not limited to): </w:t>
            </w:r>
          </w:p>
          <w:tbl>
            <w:tblPr>
              <w:tblStyle w:val="TableGrid"/>
              <w:tblW w:w="12328" w:type="dxa"/>
              <w:tblLayout w:type="fixed"/>
              <w:tblLook w:val="04A0" w:firstRow="1" w:lastRow="0" w:firstColumn="1" w:lastColumn="0" w:noHBand="0" w:noVBand="1"/>
            </w:tblPr>
            <w:tblGrid>
              <w:gridCol w:w="567"/>
              <w:gridCol w:w="4253"/>
              <w:gridCol w:w="7508"/>
            </w:tblGrid>
            <w:tr w:rsidR="00D968CE" w:rsidTr="00D968CE">
              <w:tc>
                <w:tcPr>
                  <w:tcW w:w="567" w:type="dxa"/>
                  <w:tcBorders>
                    <w:top w:val="single" w:sz="4" w:space="0" w:color="auto"/>
                    <w:left w:val="single" w:sz="4" w:space="0" w:color="auto"/>
                    <w:bottom w:val="single" w:sz="4" w:space="0" w:color="auto"/>
                    <w:right w:val="single" w:sz="4" w:space="0" w:color="auto"/>
                  </w:tcBorders>
                  <w:hideMark/>
                </w:tcPr>
                <w:p w:rsidR="00D968CE" w:rsidRDefault="00D968CE">
                  <w:pPr>
                    <w:autoSpaceDE w:val="0"/>
                    <w:autoSpaceDN w:val="0"/>
                    <w:adjustRightInd w:val="0"/>
                    <w:rPr>
                      <w:rFonts w:ascii="Arial" w:hAnsi="Arial" w:cs="Arial"/>
                    </w:rPr>
                  </w:pPr>
                  <w:r>
                    <w:rPr>
                      <w:rFonts w:ascii="Arial" w:hAnsi="Arial" w:cs="Arial"/>
                    </w:rPr>
                    <w:t>No</w:t>
                  </w:r>
                </w:p>
              </w:tc>
              <w:tc>
                <w:tcPr>
                  <w:tcW w:w="4253" w:type="dxa"/>
                  <w:tcBorders>
                    <w:top w:val="single" w:sz="4" w:space="0" w:color="auto"/>
                    <w:left w:val="single" w:sz="4" w:space="0" w:color="auto"/>
                    <w:bottom w:val="single" w:sz="4" w:space="0" w:color="auto"/>
                    <w:right w:val="single" w:sz="4" w:space="0" w:color="auto"/>
                  </w:tcBorders>
                  <w:hideMark/>
                </w:tcPr>
                <w:p w:rsidR="00D968CE" w:rsidRDefault="00D968CE">
                  <w:pPr>
                    <w:autoSpaceDE w:val="0"/>
                    <w:autoSpaceDN w:val="0"/>
                    <w:adjustRightInd w:val="0"/>
                    <w:rPr>
                      <w:rFonts w:ascii="Arial" w:hAnsi="Arial" w:cs="Arial"/>
                    </w:rPr>
                  </w:pPr>
                  <w:r>
                    <w:rPr>
                      <w:rFonts w:ascii="Arial" w:hAnsi="Arial" w:cs="Arial"/>
                    </w:rPr>
                    <w:t>Type of Information</w:t>
                  </w:r>
                </w:p>
              </w:tc>
              <w:tc>
                <w:tcPr>
                  <w:tcW w:w="7508" w:type="dxa"/>
                  <w:tcBorders>
                    <w:top w:val="single" w:sz="4" w:space="0" w:color="auto"/>
                    <w:left w:val="single" w:sz="4" w:space="0" w:color="auto"/>
                    <w:bottom w:val="single" w:sz="4" w:space="0" w:color="auto"/>
                    <w:right w:val="single" w:sz="4" w:space="0" w:color="auto"/>
                  </w:tcBorders>
                  <w:hideMark/>
                </w:tcPr>
                <w:p w:rsidR="00D968CE" w:rsidRDefault="00D968CE">
                  <w:pPr>
                    <w:autoSpaceDE w:val="0"/>
                    <w:autoSpaceDN w:val="0"/>
                    <w:adjustRightInd w:val="0"/>
                    <w:rPr>
                      <w:rFonts w:ascii="Arial" w:hAnsi="Arial" w:cs="Arial"/>
                    </w:rPr>
                  </w:pPr>
                  <w:r>
                    <w:rPr>
                      <w:rFonts w:ascii="Arial" w:hAnsi="Arial" w:cs="Arial"/>
                    </w:rPr>
                    <w:t>Reason</w:t>
                  </w:r>
                </w:p>
              </w:tc>
            </w:tr>
            <w:tr w:rsidR="00D968CE" w:rsidTr="00D968CE">
              <w:tc>
                <w:tcPr>
                  <w:tcW w:w="567" w:type="dxa"/>
                  <w:tcBorders>
                    <w:top w:val="single" w:sz="4" w:space="0" w:color="auto"/>
                    <w:left w:val="single" w:sz="4" w:space="0" w:color="auto"/>
                    <w:bottom w:val="single" w:sz="4" w:space="0" w:color="auto"/>
                    <w:right w:val="single" w:sz="4" w:space="0" w:color="auto"/>
                  </w:tcBorders>
                  <w:hideMark/>
                </w:tcPr>
                <w:p w:rsidR="00D968CE" w:rsidRDefault="00D968CE">
                  <w:pPr>
                    <w:autoSpaceDE w:val="0"/>
                    <w:autoSpaceDN w:val="0"/>
                    <w:adjustRightInd w:val="0"/>
                    <w:rPr>
                      <w:rFonts w:ascii="Arial" w:hAnsi="Arial" w:cs="Arial"/>
                    </w:rPr>
                  </w:pPr>
                  <w:r>
                    <w:rPr>
                      <w:rFonts w:ascii="Arial" w:hAnsi="Arial" w:cs="Arial"/>
                    </w:rPr>
                    <w:t>1</w:t>
                  </w:r>
                </w:p>
              </w:tc>
              <w:tc>
                <w:tcPr>
                  <w:tcW w:w="4253" w:type="dxa"/>
                  <w:tcBorders>
                    <w:top w:val="single" w:sz="4" w:space="0" w:color="auto"/>
                    <w:left w:val="single" w:sz="4" w:space="0" w:color="auto"/>
                    <w:bottom w:val="single" w:sz="4" w:space="0" w:color="auto"/>
                    <w:right w:val="single" w:sz="4" w:space="0" w:color="auto"/>
                  </w:tcBorders>
                  <w:hideMark/>
                </w:tcPr>
                <w:p w:rsidR="00D968CE" w:rsidRDefault="00D968CE">
                  <w:pPr>
                    <w:autoSpaceDE w:val="0"/>
                    <w:autoSpaceDN w:val="0"/>
                    <w:adjustRightInd w:val="0"/>
                    <w:rPr>
                      <w:rFonts w:ascii="Arial" w:hAnsi="Arial" w:cs="Arial"/>
                    </w:rPr>
                  </w:pPr>
                  <w:r>
                    <w:rPr>
                      <w:rFonts w:ascii="Arial" w:hAnsi="Arial" w:cs="Arial"/>
                    </w:rPr>
                    <w:t xml:space="preserve">Number of people affected </w:t>
                  </w:r>
                </w:p>
              </w:tc>
              <w:tc>
                <w:tcPr>
                  <w:tcW w:w="7508" w:type="dxa"/>
                  <w:tcBorders>
                    <w:top w:val="single" w:sz="4" w:space="0" w:color="auto"/>
                    <w:left w:val="single" w:sz="4" w:space="0" w:color="auto"/>
                    <w:bottom w:val="single" w:sz="4" w:space="0" w:color="auto"/>
                    <w:right w:val="single" w:sz="4" w:space="0" w:color="auto"/>
                  </w:tcBorders>
                  <w:hideMark/>
                </w:tcPr>
                <w:p w:rsidR="00D968CE" w:rsidRDefault="00D968CE" w:rsidP="00D968CE">
                  <w:pPr>
                    <w:pStyle w:val="ListParagraph"/>
                    <w:numPr>
                      <w:ilvl w:val="0"/>
                      <w:numId w:val="11"/>
                    </w:numPr>
                    <w:autoSpaceDE w:val="0"/>
                    <w:autoSpaceDN w:val="0"/>
                    <w:adjustRightInd w:val="0"/>
                    <w:rPr>
                      <w:rFonts w:ascii="Arial" w:hAnsi="Arial" w:cs="Arial"/>
                    </w:rPr>
                  </w:pPr>
                  <w:r>
                    <w:rPr>
                      <w:rFonts w:ascii="Arial" w:hAnsi="Arial" w:cs="Arial"/>
                    </w:rPr>
                    <w:t>Help partner organisations prioritise information</w:t>
                  </w:r>
                </w:p>
                <w:p w:rsidR="00D968CE" w:rsidRDefault="00D968CE" w:rsidP="00D968CE">
                  <w:pPr>
                    <w:pStyle w:val="ListParagraph"/>
                    <w:numPr>
                      <w:ilvl w:val="0"/>
                      <w:numId w:val="11"/>
                    </w:numPr>
                    <w:autoSpaceDE w:val="0"/>
                    <w:autoSpaceDN w:val="0"/>
                    <w:adjustRightInd w:val="0"/>
                    <w:rPr>
                      <w:rFonts w:ascii="Arial" w:hAnsi="Arial" w:cs="Arial"/>
                    </w:rPr>
                  </w:pPr>
                  <w:r>
                    <w:rPr>
                      <w:rFonts w:ascii="Arial" w:hAnsi="Arial" w:cs="Arial"/>
                    </w:rPr>
                    <w:t>Help partner organisations inform decisions about response/recovery</w:t>
                  </w:r>
                </w:p>
                <w:p w:rsidR="00D968CE" w:rsidRDefault="00D968CE" w:rsidP="00D968CE">
                  <w:pPr>
                    <w:pStyle w:val="ListParagraph"/>
                    <w:numPr>
                      <w:ilvl w:val="0"/>
                      <w:numId w:val="11"/>
                    </w:numPr>
                    <w:autoSpaceDE w:val="0"/>
                    <w:autoSpaceDN w:val="0"/>
                    <w:adjustRightInd w:val="0"/>
                    <w:rPr>
                      <w:rFonts w:ascii="Arial" w:hAnsi="Arial" w:cs="Arial"/>
                    </w:rPr>
                  </w:pPr>
                  <w:r>
                    <w:rPr>
                      <w:rFonts w:ascii="Arial" w:hAnsi="Arial" w:cs="Arial"/>
                    </w:rPr>
                    <w:t>Aid/inform strategic decision making when undergoing the Humanitarian Impact Assessment</w:t>
                  </w:r>
                </w:p>
                <w:p w:rsidR="00D968CE" w:rsidRDefault="00D968CE" w:rsidP="00D968CE">
                  <w:pPr>
                    <w:pStyle w:val="ListParagraph"/>
                    <w:numPr>
                      <w:ilvl w:val="0"/>
                      <w:numId w:val="11"/>
                    </w:numPr>
                    <w:autoSpaceDE w:val="0"/>
                    <w:autoSpaceDN w:val="0"/>
                    <w:adjustRightInd w:val="0"/>
                    <w:rPr>
                      <w:rFonts w:ascii="Arial" w:hAnsi="Arial" w:cs="Arial"/>
                    </w:rPr>
                  </w:pPr>
                  <w:r>
                    <w:rPr>
                      <w:rFonts w:ascii="Arial" w:hAnsi="Arial" w:cs="Arial"/>
                    </w:rPr>
                    <w:t>Inform Health Services (Acute Trusts, Mental Health, GPs, Social Care) of potential demands on their services in their area</w:t>
                  </w:r>
                </w:p>
              </w:tc>
            </w:tr>
            <w:tr w:rsidR="00D968CE" w:rsidTr="00D968CE">
              <w:tc>
                <w:tcPr>
                  <w:tcW w:w="567" w:type="dxa"/>
                  <w:tcBorders>
                    <w:top w:val="single" w:sz="4" w:space="0" w:color="auto"/>
                    <w:left w:val="single" w:sz="4" w:space="0" w:color="auto"/>
                    <w:bottom w:val="single" w:sz="4" w:space="0" w:color="auto"/>
                    <w:right w:val="single" w:sz="4" w:space="0" w:color="auto"/>
                  </w:tcBorders>
                  <w:hideMark/>
                </w:tcPr>
                <w:p w:rsidR="00D968CE" w:rsidRDefault="00D968CE">
                  <w:pPr>
                    <w:autoSpaceDE w:val="0"/>
                    <w:autoSpaceDN w:val="0"/>
                    <w:adjustRightInd w:val="0"/>
                    <w:rPr>
                      <w:rFonts w:ascii="Arial" w:hAnsi="Arial" w:cs="Arial"/>
                    </w:rPr>
                  </w:pPr>
                  <w:r>
                    <w:rPr>
                      <w:rFonts w:ascii="Arial" w:hAnsi="Arial" w:cs="Arial"/>
                    </w:rPr>
                    <w:t>2</w:t>
                  </w:r>
                </w:p>
              </w:tc>
              <w:tc>
                <w:tcPr>
                  <w:tcW w:w="4253" w:type="dxa"/>
                  <w:tcBorders>
                    <w:top w:val="single" w:sz="4" w:space="0" w:color="auto"/>
                    <w:left w:val="single" w:sz="4" w:space="0" w:color="auto"/>
                    <w:bottom w:val="single" w:sz="4" w:space="0" w:color="auto"/>
                    <w:right w:val="single" w:sz="4" w:space="0" w:color="auto"/>
                  </w:tcBorders>
                  <w:hideMark/>
                </w:tcPr>
                <w:p w:rsidR="00D968CE" w:rsidRDefault="00D968CE">
                  <w:pPr>
                    <w:autoSpaceDE w:val="0"/>
                    <w:autoSpaceDN w:val="0"/>
                    <w:adjustRightInd w:val="0"/>
                    <w:rPr>
                      <w:rFonts w:ascii="Arial" w:hAnsi="Arial" w:cs="Arial"/>
                    </w:rPr>
                  </w:pPr>
                  <w:r>
                    <w:rPr>
                      <w:rFonts w:ascii="Arial" w:hAnsi="Arial" w:cs="Arial"/>
                    </w:rPr>
                    <w:t>Names, addresses, email addresses and contact numbers and primary language of people affected</w:t>
                  </w:r>
                </w:p>
              </w:tc>
              <w:tc>
                <w:tcPr>
                  <w:tcW w:w="7508" w:type="dxa"/>
                  <w:tcBorders>
                    <w:top w:val="single" w:sz="4" w:space="0" w:color="auto"/>
                    <w:left w:val="single" w:sz="4" w:space="0" w:color="auto"/>
                    <w:bottom w:val="single" w:sz="4" w:space="0" w:color="auto"/>
                    <w:right w:val="single" w:sz="4" w:space="0" w:color="auto"/>
                  </w:tcBorders>
                  <w:hideMark/>
                </w:tcPr>
                <w:p w:rsidR="00D968CE" w:rsidRDefault="00D968CE" w:rsidP="00D968CE">
                  <w:pPr>
                    <w:pStyle w:val="ListParagraph"/>
                    <w:numPr>
                      <w:ilvl w:val="0"/>
                      <w:numId w:val="12"/>
                    </w:numPr>
                    <w:autoSpaceDE w:val="0"/>
                    <w:autoSpaceDN w:val="0"/>
                    <w:adjustRightInd w:val="0"/>
                    <w:rPr>
                      <w:rFonts w:ascii="Arial" w:hAnsi="Arial" w:cs="Arial"/>
                    </w:rPr>
                  </w:pPr>
                  <w:r>
                    <w:rPr>
                      <w:rFonts w:ascii="Arial" w:hAnsi="Arial" w:cs="Arial"/>
                    </w:rPr>
                    <w:t>To contact people affected in the future offering support services e.g. Humanitarian Assistance Centre</w:t>
                  </w:r>
                </w:p>
                <w:p w:rsidR="00D968CE" w:rsidRDefault="00D968CE" w:rsidP="00D968CE">
                  <w:pPr>
                    <w:pStyle w:val="ListParagraph"/>
                    <w:numPr>
                      <w:ilvl w:val="0"/>
                      <w:numId w:val="12"/>
                    </w:numPr>
                    <w:autoSpaceDE w:val="0"/>
                    <w:autoSpaceDN w:val="0"/>
                    <w:adjustRightInd w:val="0"/>
                    <w:rPr>
                      <w:rFonts w:ascii="Arial" w:hAnsi="Arial" w:cs="Arial"/>
                    </w:rPr>
                  </w:pPr>
                  <w:r>
                    <w:rPr>
                      <w:rFonts w:ascii="Arial" w:hAnsi="Arial" w:cs="Arial"/>
                    </w:rPr>
                    <w:t>Direct resources to a particular area in Essex e.g. location of Humanitarian Assistance Centre</w:t>
                  </w:r>
                </w:p>
                <w:p w:rsidR="00D968CE" w:rsidRDefault="00D968CE" w:rsidP="00D968CE">
                  <w:pPr>
                    <w:pStyle w:val="ListParagraph"/>
                    <w:numPr>
                      <w:ilvl w:val="0"/>
                      <w:numId w:val="12"/>
                    </w:numPr>
                    <w:autoSpaceDE w:val="0"/>
                    <w:autoSpaceDN w:val="0"/>
                    <w:adjustRightInd w:val="0"/>
                    <w:rPr>
                      <w:rFonts w:ascii="Arial" w:hAnsi="Arial" w:cs="Arial"/>
                    </w:rPr>
                  </w:pPr>
                  <w:r>
                    <w:rPr>
                      <w:rFonts w:ascii="Arial" w:hAnsi="Arial" w:cs="Arial"/>
                    </w:rPr>
                    <w:t>Be able to compare information with others to form a complete list of people affected and avoid duplication (e.g. info received from other agencies such as Police)</w:t>
                  </w:r>
                </w:p>
                <w:p w:rsidR="00D968CE" w:rsidRDefault="00D968CE" w:rsidP="00D968CE">
                  <w:pPr>
                    <w:pStyle w:val="ListParagraph"/>
                    <w:numPr>
                      <w:ilvl w:val="0"/>
                      <w:numId w:val="12"/>
                    </w:numPr>
                    <w:autoSpaceDE w:val="0"/>
                    <w:autoSpaceDN w:val="0"/>
                    <w:adjustRightInd w:val="0"/>
                    <w:rPr>
                      <w:rFonts w:ascii="Arial" w:hAnsi="Arial" w:cs="Arial"/>
                    </w:rPr>
                  </w:pPr>
                  <w:r>
                    <w:rPr>
                      <w:rFonts w:ascii="Arial" w:hAnsi="Arial" w:cs="Arial"/>
                    </w:rPr>
                    <w:t>Help deploy Operational Teams</w:t>
                  </w:r>
                  <w:r>
                    <w:rPr>
                      <w:rStyle w:val="FootnoteReference"/>
                      <w:rFonts w:ascii="Arial" w:hAnsi="Arial" w:cs="Arial"/>
                    </w:rPr>
                    <w:footnoteReference w:id="2"/>
                  </w:r>
                </w:p>
                <w:p w:rsidR="00D968CE" w:rsidRDefault="00D968CE" w:rsidP="00D968CE">
                  <w:pPr>
                    <w:pStyle w:val="ListParagraph"/>
                    <w:numPr>
                      <w:ilvl w:val="0"/>
                      <w:numId w:val="12"/>
                    </w:numPr>
                    <w:autoSpaceDE w:val="0"/>
                    <w:autoSpaceDN w:val="0"/>
                    <w:adjustRightInd w:val="0"/>
                    <w:rPr>
                      <w:rFonts w:ascii="Arial" w:hAnsi="Arial" w:cs="Arial"/>
                    </w:rPr>
                  </w:pPr>
                  <w:r>
                    <w:rPr>
                      <w:rFonts w:ascii="Arial" w:hAnsi="Arial" w:cs="Arial"/>
                    </w:rPr>
                    <w:t>To inform the emergency services during an evacuation.</w:t>
                  </w:r>
                </w:p>
              </w:tc>
            </w:tr>
            <w:tr w:rsidR="00D968CE" w:rsidTr="00D968CE">
              <w:tc>
                <w:tcPr>
                  <w:tcW w:w="567" w:type="dxa"/>
                  <w:tcBorders>
                    <w:top w:val="single" w:sz="4" w:space="0" w:color="auto"/>
                    <w:left w:val="single" w:sz="4" w:space="0" w:color="auto"/>
                    <w:bottom w:val="single" w:sz="4" w:space="0" w:color="auto"/>
                    <w:right w:val="single" w:sz="4" w:space="0" w:color="auto"/>
                  </w:tcBorders>
                  <w:hideMark/>
                </w:tcPr>
                <w:p w:rsidR="00D968CE" w:rsidRDefault="00D968CE">
                  <w:pPr>
                    <w:autoSpaceDE w:val="0"/>
                    <w:autoSpaceDN w:val="0"/>
                    <w:adjustRightInd w:val="0"/>
                    <w:rPr>
                      <w:rFonts w:ascii="Arial" w:hAnsi="Arial" w:cs="Arial"/>
                    </w:rPr>
                  </w:pPr>
                  <w:r>
                    <w:rPr>
                      <w:rFonts w:ascii="Arial" w:hAnsi="Arial" w:cs="Arial"/>
                    </w:rPr>
                    <w:lastRenderedPageBreak/>
                    <w:t>3</w:t>
                  </w:r>
                </w:p>
              </w:tc>
              <w:tc>
                <w:tcPr>
                  <w:tcW w:w="4253" w:type="dxa"/>
                  <w:tcBorders>
                    <w:top w:val="single" w:sz="4" w:space="0" w:color="auto"/>
                    <w:left w:val="single" w:sz="4" w:space="0" w:color="auto"/>
                    <w:bottom w:val="single" w:sz="4" w:space="0" w:color="auto"/>
                    <w:right w:val="single" w:sz="4" w:space="0" w:color="auto"/>
                  </w:tcBorders>
                  <w:hideMark/>
                </w:tcPr>
                <w:p w:rsidR="00D968CE" w:rsidRDefault="00D968CE">
                  <w:pPr>
                    <w:autoSpaceDE w:val="0"/>
                    <w:autoSpaceDN w:val="0"/>
                    <w:adjustRightInd w:val="0"/>
                    <w:rPr>
                      <w:rFonts w:ascii="Arial" w:hAnsi="Arial" w:cs="Arial"/>
                    </w:rPr>
                  </w:pPr>
                  <w:r>
                    <w:rPr>
                      <w:rFonts w:ascii="Arial" w:hAnsi="Arial" w:cs="Arial"/>
                    </w:rPr>
                    <w:t>Condition/injuries of survivors (including medication/long term care issues &amp; psychological impacts) and involvement with emergency (i.e. how affected)</w:t>
                  </w:r>
                </w:p>
              </w:tc>
              <w:tc>
                <w:tcPr>
                  <w:tcW w:w="7508" w:type="dxa"/>
                  <w:tcBorders>
                    <w:top w:val="single" w:sz="4" w:space="0" w:color="auto"/>
                    <w:left w:val="single" w:sz="4" w:space="0" w:color="auto"/>
                    <w:bottom w:val="single" w:sz="4" w:space="0" w:color="auto"/>
                    <w:right w:val="single" w:sz="4" w:space="0" w:color="auto"/>
                  </w:tcBorders>
                  <w:hideMark/>
                </w:tcPr>
                <w:p w:rsidR="00D968CE" w:rsidRDefault="00D968CE" w:rsidP="00D968CE">
                  <w:pPr>
                    <w:pStyle w:val="ListParagraph"/>
                    <w:numPr>
                      <w:ilvl w:val="0"/>
                      <w:numId w:val="13"/>
                    </w:numPr>
                    <w:autoSpaceDE w:val="0"/>
                    <w:autoSpaceDN w:val="0"/>
                    <w:adjustRightInd w:val="0"/>
                    <w:rPr>
                      <w:rFonts w:ascii="Arial" w:hAnsi="Arial" w:cs="Arial"/>
                    </w:rPr>
                  </w:pPr>
                  <w:r>
                    <w:rPr>
                      <w:rFonts w:ascii="Arial" w:hAnsi="Arial" w:cs="Arial"/>
                    </w:rPr>
                    <w:t xml:space="preserve">Identify suitable Operational Teams for deployment </w:t>
                  </w:r>
                </w:p>
                <w:p w:rsidR="00D968CE" w:rsidRDefault="00D968CE" w:rsidP="00D968CE">
                  <w:pPr>
                    <w:pStyle w:val="ListParagraph"/>
                    <w:numPr>
                      <w:ilvl w:val="0"/>
                      <w:numId w:val="13"/>
                    </w:numPr>
                    <w:autoSpaceDE w:val="0"/>
                    <w:autoSpaceDN w:val="0"/>
                    <w:adjustRightInd w:val="0"/>
                    <w:rPr>
                      <w:rFonts w:ascii="Arial" w:hAnsi="Arial" w:cs="Arial"/>
                    </w:rPr>
                  </w:pPr>
                  <w:r>
                    <w:rPr>
                      <w:rFonts w:ascii="Arial" w:hAnsi="Arial" w:cs="Arial"/>
                    </w:rPr>
                    <w:t>Prepare Operational Teams for deployment</w:t>
                  </w:r>
                </w:p>
                <w:p w:rsidR="00D968CE" w:rsidRDefault="00D968CE" w:rsidP="00D968CE">
                  <w:pPr>
                    <w:pStyle w:val="ListParagraph"/>
                    <w:numPr>
                      <w:ilvl w:val="0"/>
                      <w:numId w:val="13"/>
                    </w:numPr>
                    <w:autoSpaceDE w:val="0"/>
                    <w:autoSpaceDN w:val="0"/>
                    <w:adjustRightInd w:val="0"/>
                    <w:rPr>
                      <w:rFonts w:ascii="Arial" w:hAnsi="Arial" w:cs="Arial"/>
                    </w:rPr>
                  </w:pPr>
                  <w:r>
                    <w:rPr>
                      <w:rFonts w:ascii="Arial" w:hAnsi="Arial" w:cs="Arial"/>
                    </w:rPr>
                    <w:t>Inform Health Services (Acute Trusts, Mental Health, GPs, Social Care) of potential demands on their services in their area</w:t>
                  </w:r>
                </w:p>
              </w:tc>
            </w:tr>
            <w:tr w:rsidR="00D968CE" w:rsidTr="00D968CE">
              <w:tc>
                <w:tcPr>
                  <w:tcW w:w="567" w:type="dxa"/>
                  <w:tcBorders>
                    <w:top w:val="single" w:sz="4" w:space="0" w:color="auto"/>
                    <w:left w:val="single" w:sz="4" w:space="0" w:color="auto"/>
                    <w:bottom w:val="single" w:sz="4" w:space="0" w:color="auto"/>
                    <w:right w:val="single" w:sz="4" w:space="0" w:color="auto"/>
                  </w:tcBorders>
                  <w:hideMark/>
                </w:tcPr>
                <w:p w:rsidR="00D968CE" w:rsidRDefault="00D968CE">
                  <w:pPr>
                    <w:autoSpaceDE w:val="0"/>
                    <w:autoSpaceDN w:val="0"/>
                    <w:adjustRightInd w:val="0"/>
                    <w:rPr>
                      <w:rFonts w:ascii="Arial" w:hAnsi="Arial" w:cs="Arial"/>
                    </w:rPr>
                  </w:pPr>
                  <w:r>
                    <w:rPr>
                      <w:rFonts w:ascii="Arial" w:hAnsi="Arial" w:cs="Arial"/>
                    </w:rPr>
                    <w:t>4</w:t>
                  </w:r>
                </w:p>
              </w:tc>
              <w:tc>
                <w:tcPr>
                  <w:tcW w:w="4253" w:type="dxa"/>
                  <w:tcBorders>
                    <w:top w:val="single" w:sz="4" w:space="0" w:color="auto"/>
                    <w:left w:val="single" w:sz="4" w:space="0" w:color="auto"/>
                    <w:bottom w:val="single" w:sz="4" w:space="0" w:color="auto"/>
                    <w:right w:val="single" w:sz="4" w:space="0" w:color="auto"/>
                  </w:tcBorders>
                  <w:hideMark/>
                </w:tcPr>
                <w:p w:rsidR="00D968CE" w:rsidRDefault="00D968CE">
                  <w:pPr>
                    <w:autoSpaceDE w:val="0"/>
                    <w:autoSpaceDN w:val="0"/>
                    <w:adjustRightInd w:val="0"/>
                    <w:rPr>
                      <w:rFonts w:ascii="Arial" w:hAnsi="Arial" w:cs="Arial"/>
                    </w:rPr>
                  </w:pPr>
                  <w:r>
                    <w:rPr>
                      <w:rFonts w:ascii="Arial" w:hAnsi="Arial" w:cs="Arial"/>
                    </w:rPr>
                    <w:t>Any information that would highlight health and safety issues (e.g. any issues known about individuals which may pose a risk, either to that individual or others)</w:t>
                  </w:r>
                </w:p>
              </w:tc>
              <w:tc>
                <w:tcPr>
                  <w:tcW w:w="7508" w:type="dxa"/>
                  <w:tcBorders>
                    <w:top w:val="single" w:sz="4" w:space="0" w:color="auto"/>
                    <w:left w:val="single" w:sz="4" w:space="0" w:color="auto"/>
                    <w:bottom w:val="single" w:sz="4" w:space="0" w:color="auto"/>
                    <w:right w:val="single" w:sz="4" w:space="0" w:color="auto"/>
                  </w:tcBorders>
                  <w:hideMark/>
                </w:tcPr>
                <w:p w:rsidR="00D968CE" w:rsidRDefault="00D968CE" w:rsidP="00D968CE">
                  <w:pPr>
                    <w:pStyle w:val="ListParagraph"/>
                    <w:numPr>
                      <w:ilvl w:val="0"/>
                      <w:numId w:val="13"/>
                    </w:numPr>
                    <w:autoSpaceDE w:val="0"/>
                    <w:autoSpaceDN w:val="0"/>
                    <w:adjustRightInd w:val="0"/>
                    <w:rPr>
                      <w:rFonts w:ascii="Arial" w:hAnsi="Arial" w:cs="Arial"/>
                    </w:rPr>
                  </w:pPr>
                  <w:r>
                    <w:rPr>
                      <w:rFonts w:ascii="Arial" w:hAnsi="Arial" w:cs="Arial"/>
                    </w:rPr>
                    <w:t>Help inform risk assessment (e.g. information about previous convictions may determine if/how many Team Members deploy to assist someone in their own home)</w:t>
                  </w:r>
                </w:p>
              </w:tc>
            </w:tr>
            <w:tr w:rsidR="00D968CE" w:rsidTr="00D968CE">
              <w:tc>
                <w:tcPr>
                  <w:tcW w:w="567" w:type="dxa"/>
                  <w:tcBorders>
                    <w:top w:val="single" w:sz="4" w:space="0" w:color="auto"/>
                    <w:left w:val="single" w:sz="4" w:space="0" w:color="auto"/>
                    <w:bottom w:val="single" w:sz="4" w:space="0" w:color="auto"/>
                    <w:right w:val="single" w:sz="4" w:space="0" w:color="auto"/>
                  </w:tcBorders>
                  <w:hideMark/>
                </w:tcPr>
                <w:p w:rsidR="00D968CE" w:rsidRDefault="00D968CE">
                  <w:pPr>
                    <w:autoSpaceDE w:val="0"/>
                    <w:autoSpaceDN w:val="0"/>
                    <w:adjustRightInd w:val="0"/>
                    <w:rPr>
                      <w:rFonts w:ascii="Arial" w:hAnsi="Arial" w:cs="Arial"/>
                    </w:rPr>
                  </w:pPr>
                  <w:r>
                    <w:rPr>
                      <w:rFonts w:ascii="Arial" w:hAnsi="Arial" w:cs="Arial"/>
                    </w:rPr>
                    <w:t>5</w:t>
                  </w:r>
                </w:p>
              </w:tc>
              <w:tc>
                <w:tcPr>
                  <w:tcW w:w="4253" w:type="dxa"/>
                  <w:tcBorders>
                    <w:top w:val="single" w:sz="4" w:space="0" w:color="auto"/>
                    <w:left w:val="single" w:sz="4" w:space="0" w:color="auto"/>
                    <w:bottom w:val="single" w:sz="4" w:space="0" w:color="auto"/>
                    <w:right w:val="single" w:sz="4" w:space="0" w:color="auto"/>
                  </w:tcBorders>
                  <w:hideMark/>
                </w:tcPr>
                <w:p w:rsidR="00D968CE" w:rsidRDefault="00D968CE">
                  <w:pPr>
                    <w:autoSpaceDE w:val="0"/>
                    <w:autoSpaceDN w:val="0"/>
                    <w:adjustRightInd w:val="0"/>
                    <w:rPr>
                      <w:rFonts w:ascii="Arial" w:hAnsi="Arial" w:cs="Arial"/>
                    </w:rPr>
                  </w:pPr>
                  <w:r>
                    <w:rPr>
                      <w:rFonts w:ascii="Arial" w:hAnsi="Arial" w:cs="Arial"/>
                    </w:rPr>
                    <w:t>Sensitive information e.g. date of birth, faith, gender</w:t>
                  </w:r>
                </w:p>
              </w:tc>
              <w:tc>
                <w:tcPr>
                  <w:tcW w:w="7508" w:type="dxa"/>
                  <w:tcBorders>
                    <w:top w:val="single" w:sz="4" w:space="0" w:color="auto"/>
                    <w:left w:val="single" w:sz="4" w:space="0" w:color="auto"/>
                    <w:bottom w:val="single" w:sz="4" w:space="0" w:color="auto"/>
                    <w:right w:val="single" w:sz="4" w:space="0" w:color="auto"/>
                  </w:tcBorders>
                  <w:hideMark/>
                </w:tcPr>
                <w:p w:rsidR="00D968CE" w:rsidRDefault="00D968CE" w:rsidP="00D968CE">
                  <w:pPr>
                    <w:pStyle w:val="ListParagraph"/>
                    <w:numPr>
                      <w:ilvl w:val="0"/>
                      <w:numId w:val="13"/>
                    </w:numPr>
                    <w:autoSpaceDE w:val="0"/>
                    <w:autoSpaceDN w:val="0"/>
                    <w:adjustRightInd w:val="0"/>
                    <w:rPr>
                      <w:rFonts w:ascii="Arial" w:hAnsi="Arial" w:cs="Arial"/>
                    </w:rPr>
                  </w:pPr>
                  <w:r>
                    <w:rPr>
                      <w:rFonts w:ascii="Arial" w:hAnsi="Arial" w:cs="Arial"/>
                    </w:rPr>
                    <w:t xml:space="preserve">Help identify suitable Operational Teams for deployment </w:t>
                  </w:r>
                </w:p>
                <w:p w:rsidR="00D968CE" w:rsidRDefault="00D968CE" w:rsidP="00D968CE">
                  <w:pPr>
                    <w:pStyle w:val="ListParagraph"/>
                    <w:numPr>
                      <w:ilvl w:val="0"/>
                      <w:numId w:val="13"/>
                    </w:numPr>
                    <w:autoSpaceDE w:val="0"/>
                    <w:autoSpaceDN w:val="0"/>
                    <w:adjustRightInd w:val="0"/>
                    <w:rPr>
                      <w:rFonts w:ascii="Arial" w:hAnsi="Arial" w:cs="Arial"/>
                    </w:rPr>
                  </w:pPr>
                  <w:r>
                    <w:rPr>
                      <w:rFonts w:ascii="Arial" w:hAnsi="Arial" w:cs="Arial"/>
                    </w:rPr>
                    <w:t>Help prepare Operational Teams for deployment</w:t>
                  </w:r>
                </w:p>
                <w:p w:rsidR="00D968CE" w:rsidRDefault="00D968CE" w:rsidP="00D968CE">
                  <w:pPr>
                    <w:pStyle w:val="ListParagraph"/>
                    <w:numPr>
                      <w:ilvl w:val="0"/>
                      <w:numId w:val="13"/>
                    </w:numPr>
                    <w:autoSpaceDE w:val="0"/>
                    <w:autoSpaceDN w:val="0"/>
                    <w:adjustRightInd w:val="0"/>
                    <w:rPr>
                      <w:rFonts w:ascii="Arial" w:hAnsi="Arial" w:cs="Arial"/>
                    </w:rPr>
                  </w:pPr>
                  <w:r>
                    <w:rPr>
                      <w:rFonts w:ascii="Arial" w:hAnsi="Arial" w:cs="Arial"/>
                    </w:rPr>
                    <w:t>Avoid duplication and causing distress</w:t>
                  </w:r>
                </w:p>
              </w:tc>
            </w:tr>
            <w:tr w:rsidR="00D968CE" w:rsidTr="00D968CE">
              <w:tc>
                <w:tcPr>
                  <w:tcW w:w="567" w:type="dxa"/>
                  <w:tcBorders>
                    <w:top w:val="single" w:sz="4" w:space="0" w:color="auto"/>
                    <w:left w:val="single" w:sz="4" w:space="0" w:color="auto"/>
                    <w:bottom w:val="single" w:sz="4" w:space="0" w:color="auto"/>
                    <w:right w:val="single" w:sz="4" w:space="0" w:color="auto"/>
                  </w:tcBorders>
                  <w:hideMark/>
                </w:tcPr>
                <w:p w:rsidR="00D968CE" w:rsidRDefault="00D968CE">
                  <w:pPr>
                    <w:autoSpaceDE w:val="0"/>
                    <w:autoSpaceDN w:val="0"/>
                    <w:adjustRightInd w:val="0"/>
                    <w:rPr>
                      <w:rFonts w:ascii="Arial" w:hAnsi="Arial" w:cs="Arial"/>
                    </w:rPr>
                  </w:pPr>
                  <w:r>
                    <w:rPr>
                      <w:rFonts w:ascii="Arial" w:hAnsi="Arial" w:cs="Arial"/>
                    </w:rPr>
                    <w:t>6</w:t>
                  </w:r>
                </w:p>
              </w:tc>
              <w:tc>
                <w:tcPr>
                  <w:tcW w:w="4253" w:type="dxa"/>
                  <w:tcBorders>
                    <w:top w:val="single" w:sz="4" w:space="0" w:color="auto"/>
                    <w:left w:val="single" w:sz="4" w:space="0" w:color="auto"/>
                    <w:bottom w:val="single" w:sz="4" w:space="0" w:color="auto"/>
                    <w:right w:val="single" w:sz="4" w:space="0" w:color="auto"/>
                  </w:tcBorders>
                  <w:hideMark/>
                </w:tcPr>
                <w:p w:rsidR="00D968CE" w:rsidRDefault="00D968CE">
                  <w:pPr>
                    <w:autoSpaceDE w:val="0"/>
                    <w:autoSpaceDN w:val="0"/>
                    <w:adjustRightInd w:val="0"/>
                    <w:rPr>
                      <w:rFonts w:ascii="Arial" w:hAnsi="Arial" w:cs="Arial"/>
                    </w:rPr>
                  </w:pPr>
                  <w:r>
                    <w:rPr>
                      <w:rFonts w:ascii="Arial" w:hAnsi="Arial" w:cs="Arial"/>
                    </w:rPr>
                    <w:t>Next of Kin</w:t>
                  </w:r>
                </w:p>
              </w:tc>
              <w:tc>
                <w:tcPr>
                  <w:tcW w:w="7508" w:type="dxa"/>
                  <w:tcBorders>
                    <w:top w:val="single" w:sz="4" w:space="0" w:color="auto"/>
                    <w:left w:val="single" w:sz="4" w:space="0" w:color="auto"/>
                    <w:bottom w:val="single" w:sz="4" w:space="0" w:color="auto"/>
                    <w:right w:val="single" w:sz="4" w:space="0" w:color="auto"/>
                  </w:tcBorders>
                  <w:hideMark/>
                </w:tcPr>
                <w:p w:rsidR="00D968CE" w:rsidRDefault="00D968CE" w:rsidP="00D968CE">
                  <w:pPr>
                    <w:pStyle w:val="ListParagraph"/>
                    <w:numPr>
                      <w:ilvl w:val="0"/>
                      <w:numId w:val="13"/>
                    </w:numPr>
                    <w:autoSpaceDE w:val="0"/>
                    <w:autoSpaceDN w:val="0"/>
                    <w:adjustRightInd w:val="0"/>
                    <w:rPr>
                      <w:rFonts w:ascii="Arial" w:hAnsi="Arial" w:cs="Arial"/>
                    </w:rPr>
                  </w:pPr>
                  <w:r>
                    <w:rPr>
                      <w:rFonts w:ascii="Arial" w:hAnsi="Arial" w:cs="Arial"/>
                    </w:rPr>
                    <w:t>To contact next of kin offering support</w:t>
                  </w:r>
                </w:p>
                <w:p w:rsidR="00D968CE" w:rsidRDefault="00D968CE" w:rsidP="00D968CE">
                  <w:pPr>
                    <w:pStyle w:val="ListParagraph"/>
                    <w:numPr>
                      <w:ilvl w:val="0"/>
                      <w:numId w:val="13"/>
                    </w:numPr>
                    <w:autoSpaceDE w:val="0"/>
                    <w:autoSpaceDN w:val="0"/>
                    <w:adjustRightInd w:val="0"/>
                    <w:rPr>
                      <w:rFonts w:ascii="Arial" w:hAnsi="Arial" w:cs="Arial"/>
                    </w:rPr>
                  </w:pPr>
                  <w:r>
                    <w:rPr>
                      <w:rFonts w:ascii="Arial" w:hAnsi="Arial" w:cs="Arial"/>
                    </w:rPr>
                    <w:t>To assist people contacting their next of kin should they wish to do so</w:t>
                  </w:r>
                </w:p>
              </w:tc>
            </w:tr>
            <w:tr w:rsidR="00D968CE" w:rsidTr="00D968CE">
              <w:tc>
                <w:tcPr>
                  <w:tcW w:w="567" w:type="dxa"/>
                  <w:tcBorders>
                    <w:top w:val="single" w:sz="4" w:space="0" w:color="auto"/>
                    <w:left w:val="single" w:sz="4" w:space="0" w:color="auto"/>
                    <w:bottom w:val="single" w:sz="4" w:space="0" w:color="auto"/>
                    <w:right w:val="single" w:sz="4" w:space="0" w:color="auto"/>
                  </w:tcBorders>
                  <w:hideMark/>
                </w:tcPr>
                <w:p w:rsidR="00D968CE" w:rsidRDefault="00D968CE">
                  <w:pPr>
                    <w:autoSpaceDE w:val="0"/>
                    <w:autoSpaceDN w:val="0"/>
                    <w:adjustRightInd w:val="0"/>
                    <w:rPr>
                      <w:rFonts w:ascii="Arial" w:hAnsi="Arial" w:cs="Arial"/>
                    </w:rPr>
                  </w:pPr>
                  <w:r>
                    <w:rPr>
                      <w:rFonts w:ascii="Arial" w:hAnsi="Arial" w:cs="Arial"/>
                    </w:rPr>
                    <w:t>7</w:t>
                  </w:r>
                </w:p>
              </w:tc>
              <w:tc>
                <w:tcPr>
                  <w:tcW w:w="4253" w:type="dxa"/>
                  <w:tcBorders>
                    <w:top w:val="single" w:sz="4" w:space="0" w:color="auto"/>
                    <w:left w:val="single" w:sz="4" w:space="0" w:color="auto"/>
                    <w:bottom w:val="single" w:sz="4" w:space="0" w:color="auto"/>
                    <w:right w:val="single" w:sz="4" w:space="0" w:color="auto"/>
                  </w:tcBorders>
                  <w:hideMark/>
                </w:tcPr>
                <w:p w:rsidR="00D968CE" w:rsidRDefault="00D968CE">
                  <w:pPr>
                    <w:autoSpaceDE w:val="0"/>
                    <w:autoSpaceDN w:val="0"/>
                    <w:adjustRightInd w:val="0"/>
                    <w:rPr>
                      <w:rFonts w:ascii="Arial" w:hAnsi="Arial" w:cs="Arial"/>
                    </w:rPr>
                  </w:pPr>
                  <w:r>
                    <w:rPr>
                      <w:rFonts w:ascii="Arial" w:hAnsi="Arial" w:cs="Arial"/>
                    </w:rPr>
                    <w:t>Casualty Bureau categorisation groups information (including names, addresses and contact information)</w:t>
                  </w:r>
                </w:p>
              </w:tc>
              <w:tc>
                <w:tcPr>
                  <w:tcW w:w="7508" w:type="dxa"/>
                  <w:tcBorders>
                    <w:top w:val="single" w:sz="4" w:space="0" w:color="auto"/>
                    <w:left w:val="single" w:sz="4" w:space="0" w:color="auto"/>
                    <w:bottom w:val="single" w:sz="4" w:space="0" w:color="auto"/>
                    <w:right w:val="single" w:sz="4" w:space="0" w:color="auto"/>
                  </w:tcBorders>
                  <w:hideMark/>
                </w:tcPr>
                <w:p w:rsidR="00D968CE" w:rsidRDefault="00D968CE" w:rsidP="00D968CE">
                  <w:pPr>
                    <w:pStyle w:val="ListParagraph"/>
                    <w:numPr>
                      <w:ilvl w:val="0"/>
                      <w:numId w:val="13"/>
                    </w:numPr>
                    <w:autoSpaceDE w:val="0"/>
                    <w:autoSpaceDN w:val="0"/>
                    <w:adjustRightInd w:val="0"/>
                    <w:rPr>
                      <w:rFonts w:ascii="Arial" w:hAnsi="Arial" w:cs="Arial"/>
                    </w:rPr>
                  </w:pPr>
                  <w:r>
                    <w:rPr>
                      <w:rFonts w:ascii="Arial" w:hAnsi="Arial" w:cs="Arial"/>
                    </w:rPr>
                    <w:t>Prioritising and filtering support services</w:t>
                  </w:r>
                </w:p>
                <w:p w:rsidR="00D968CE" w:rsidRDefault="00D968CE" w:rsidP="00D968CE">
                  <w:pPr>
                    <w:pStyle w:val="ListParagraph"/>
                    <w:numPr>
                      <w:ilvl w:val="0"/>
                      <w:numId w:val="13"/>
                    </w:numPr>
                    <w:autoSpaceDE w:val="0"/>
                    <w:autoSpaceDN w:val="0"/>
                    <w:adjustRightInd w:val="0"/>
                    <w:rPr>
                      <w:rFonts w:ascii="Arial" w:hAnsi="Arial" w:cs="Arial"/>
                    </w:rPr>
                  </w:pPr>
                  <w:r>
                    <w:rPr>
                      <w:rFonts w:ascii="Arial" w:hAnsi="Arial" w:cs="Arial"/>
                    </w:rPr>
                    <w:t>Informing non-Essex residents of available  support services</w:t>
                  </w:r>
                </w:p>
              </w:tc>
            </w:tr>
            <w:tr w:rsidR="00D968CE" w:rsidTr="00D968CE">
              <w:tc>
                <w:tcPr>
                  <w:tcW w:w="567" w:type="dxa"/>
                  <w:tcBorders>
                    <w:top w:val="single" w:sz="4" w:space="0" w:color="auto"/>
                    <w:left w:val="single" w:sz="4" w:space="0" w:color="auto"/>
                    <w:bottom w:val="single" w:sz="4" w:space="0" w:color="auto"/>
                    <w:right w:val="single" w:sz="4" w:space="0" w:color="auto"/>
                  </w:tcBorders>
                  <w:hideMark/>
                </w:tcPr>
                <w:p w:rsidR="00D968CE" w:rsidRDefault="00D968CE">
                  <w:pPr>
                    <w:autoSpaceDE w:val="0"/>
                    <w:autoSpaceDN w:val="0"/>
                    <w:adjustRightInd w:val="0"/>
                    <w:rPr>
                      <w:rFonts w:ascii="Arial" w:hAnsi="Arial" w:cs="Arial"/>
                    </w:rPr>
                  </w:pPr>
                  <w:r>
                    <w:rPr>
                      <w:rFonts w:ascii="Arial" w:hAnsi="Arial" w:cs="Arial"/>
                    </w:rPr>
                    <w:t>8</w:t>
                  </w:r>
                </w:p>
              </w:tc>
              <w:tc>
                <w:tcPr>
                  <w:tcW w:w="4253" w:type="dxa"/>
                  <w:tcBorders>
                    <w:top w:val="single" w:sz="4" w:space="0" w:color="auto"/>
                    <w:left w:val="single" w:sz="4" w:space="0" w:color="auto"/>
                    <w:bottom w:val="single" w:sz="4" w:space="0" w:color="auto"/>
                    <w:right w:val="single" w:sz="4" w:space="0" w:color="auto"/>
                  </w:tcBorders>
                  <w:hideMark/>
                </w:tcPr>
                <w:p w:rsidR="00D968CE" w:rsidRDefault="00D968CE">
                  <w:pPr>
                    <w:autoSpaceDE w:val="0"/>
                    <w:autoSpaceDN w:val="0"/>
                    <w:adjustRightInd w:val="0"/>
                    <w:rPr>
                      <w:rFonts w:ascii="Arial" w:hAnsi="Arial" w:cs="Arial"/>
                    </w:rPr>
                  </w:pPr>
                  <w:r>
                    <w:rPr>
                      <w:rFonts w:ascii="Arial" w:hAnsi="Arial" w:cs="Arial"/>
                    </w:rPr>
                    <w:t>Name, address, date of birth, gender, details of known vulnerabilities</w:t>
                  </w:r>
                </w:p>
              </w:tc>
              <w:tc>
                <w:tcPr>
                  <w:tcW w:w="7508" w:type="dxa"/>
                  <w:tcBorders>
                    <w:top w:val="single" w:sz="4" w:space="0" w:color="auto"/>
                    <w:left w:val="single" w:sz="4" w:space="0" w:color="auto"/>
                    <w:bottom w:val="single" w:sz="4" w:space="0" w:color="auto"/>
                    <w:right w:val="single" w:sz="4" w:space="0" w:color="auto"/>
                  </w:tcBorders>
                  <w:hideMark/>
                </w:tcPr>
                <w:p w:rsidR="00D968CE" w:rsidRDefault="00D968CE" w:rsidP="00D968CE">
                  <w:pPr>
                    <w:pStyle w:val="ListParagraph"/>
                    <w:numPr>
                      <w:ilvl w:val="0"/>
                      <w:numId w:val="13"/>
                    </w:numPr>
                    <w:autoSpaceDE w:val="0"/>
                    <w:autoSpaceDN w:val="0"/>
                    <w:adjustRightInd w:val="0"/>
                    <w:rPr>
                      <w:rFonts w:ascii="Arial" w:hAnsi="Arial" w:cs="Arial"/>
                    </w:rPr>
                  </w:pPr>
                  <w:r>
                    <w:rPr>
                      <w:rFonts w:ascii="Arial" w:hAnsi="Arial" w:cs="Arial"/>
                    </w:rPr>
                    <w:t>The identification of vulnerable people during or in the recovery to an emergency.</w:t>
                  </w:r>
                </w:p>
                <w:p w:rsidR="00D968CE" w:rsidRDefault="00D968CE" w:rsidP="00D968CE">
                  <w:pPr>
                    <w:pStyle w:val="ListParagraph"/>
                    <w:numPr>
                      <w:ilvl w:val="0"/>
                      <w:numId w:val="13"/>
                    </w:numPr>
                    <w:autoSpaceDE w:val="0"/>
                    <w:autoSpaceDN w:val="0"/>
                    <w:adjustRightInd w:val="0"/>
                    <w:rPr>
                      <w:rFonts w:ascii="Arial" w:hAnsi="Arial" w:cs="Arial"/>
                    </w:rPr>
                  </w:pPr>
                  <w:r>
                    <w:rPr>
                      <w:rFonts w:ascii="Arial" w:hAnsi="Arial" w:cs="Arial"/>
                    </w:rPr>
                    <w:t>Examples:  Informing evacuation plans, supporting people in their own homes following an emergency.</w:t>
                  </w:r>
                </w:p>
              </w:tc>
            </w:tr>
          </w:tbl>
          <w:p w:rsidR="00B6120E" w:rsidRPr="00DF1BA3" w:rsidRDefault="00B6120E">
            <w:pPr>
              <w:rPr>
                <w:b/>
              </w:rPr>
            </w:pPr>
          </w:p>
          <w:p w:rsidR="00B6120E" w:rsidRDefault="00B6120E" w:rsidP="00D968CE"/>
          <w:p w:rsidR="00D968CE" w:rsidRDefault="00D968CE" w:rsidP="00D968CE"/>
          <w:p w:rsidR="00D968CE" w:rsidRDefault="00D968CE" w:rsidP="00D968CE"/>
          <w:p w:rsidR="00D968CE" w:rsidRDefault="00D968CE" w:rsidP="00D968CE"/>
          <w:p w:rsidR="00D968CE" w:rsidRDefault="00D968CE" w:rsidP="00D968CE"/>
          <w:p w:rsidR="00D968CE" w:rsidRDefault="00D968CE" w:rsidP="00D968CE"/>
          <w:p w:rsidR="00D968CE" w:rsidRDefault="00D968CE" w:rsidP="00D968CE"/>
        </w:tc>
        <w:tc>
          <w:tcPr>
            <w:tcW w:w="1590" w:type="dxa"/>
          </w:tcPr>
          <w:p w:rsidR="004065A9" w:rsidRDefault="000A204B" w:rsidP="004065A9">
            <w:hyperlink r:id="rId12" w:history="1">
              <w:r w:rsidR="004065A9" w:rsidRPr="004065A9">
                <w:rPr>
                  <w:rStyle w:val="Hyperlink"/>
                </w:rPr>
                <w:t>GDPR</w:t>
              </w:r>
            </w:hyperlink>
          </w:p>
          <w:p w:rsidR="00B6120E" w:rsidRDefault="004065A9" w:rsidP="004065A9">
            <w:r>
              <w:t xml:space="preserve">Go to </w:t>
            </w:r>
            <w:r w:rsidR="00B6120E">
              <w:t>articles 6</w:t>
            </w:r>
            <w:r>
              <w:t xml:space="preserve"> - </w:t>
            </w:r>
            <w:r w:rsidR="00B6120E">
              <w:t>9</w:t>
            </w:r>
          </w:p>
        </w:tc>
      </w:tr>
      <w:tr w:rsidR="00B6120E" w:rsidTr="003C58E4">
        <w:trPr>
          <w:trHeight w:val="371"/>
        </w:trPr>
        <w:tc>
          <w:tcPr>
            <w:tcW w:w="2135" w:type="dxa"/>
            <w:gridSpan w:val="2"/>
            <w:shd w:val="clear" w:color="auto" w:fill="003399"/>
          </w:tcPr>
          <w:p w:rsidR="00B6120E" w:rsidRPr="00B6120E" w:rsidRDefault="00B6120E" w:rsidP="00303E08">
            <w:pPr>
              <w:rPr>
                <w:b/>
                <w:snapToGrid w:val="0"/>
                <w:color w:val="FFFFFF" w:themeColor="background1"/>
                <w:sz w:val="32"/>
                <w:szCs w:val="32"/>
              </w:rPr>
            </w:pPr>
            <w:r>
              <w:rPr>
                <w:b/>
                <w:snapToGrid w:val="0"/>
                <w:color w:val="FFFFFF" w:themeColor="background1"/>
                <w:sz w:val="32"/>
                <w:szCs w:val="32"/>
              </w:rPr>
              <w:lastRenderedPageBreak/>
              <w:t>3.</w:t>
            </w:r>
          </w:p>
        </w:tc>
        <w:tc>
          <w:tcPr>
            <w:tcW w:w="10449" w:type="dxa"/>
            <w:shd w:val="clear" w:color="auto" w:fill="003399"/>
          </w:tcPr>
          <w:p w:rsidR="00B6120E" w:rsidRPr="00B6120E" w:rsidRDefault="00B6120E" w:rsidP="00303E08">
            <w:pPr>
              <w:rPr>
                <w:b/>
                <w:snapToGrid w:val="0"/>
                <w:color w:val="FFFFFF" w:themeColor="background1"/>
                <w:sz w:val="32"/>
                <w:szCs w:val="32"/>
              </w:rPr>
            </w:pPr>
            <w:r>
              <w:rPr>
                <w:b/>
                <w:snapToGrid w:val="0"/>
                <w:color w:val="FFFFFF" w:themeColor="background1"/>
                <w:sz w:val="32"/>
                <w:szCs w:val="32"/>
              </w:rPr>
              <w:t>Legal Basis</w:t>
            </w:r>
          </w:p>
        </w:tc>
        <w:tc>
          <w:tcPr>
            <w:tcW w:w="1590" w:type="dxa"/>
            <w:shd w:val="clear" w:color="auto" w:fill="003399"/>
          </w:tcPr>
          <w:p w:rsidR="00B6120E" w:rsidRDefault="00B6120E" w:rsidP="00303E08"/>
        </w:tc>
      </w:tr>
      <w:tr w:rsidR="00B6120E" w:rsidTr="003C58E4">
        <w:tc>
          <w:tcPr>
            <w:tcW w:w="12584" w:type="dxa"/>
            <w:gridSpan w:val="3"/>
          </w:tcPr>
          <w:p w:rsidR="00196C58" w:rsidRDefault="00196C58" w:rsidP="00420C22">
            <w:pPr>
              <w:autoSpaceDE w:val="0"/>
              <w:autoSpaceDN w:val="0"/>
              <w:adjustRightInd w:val="0"/>
              <w:jc w:val="both"/>
              <w:rPr>
                <w:rFonts w:ascii="Arial" w:hAnsi="Arial" w:cs="Arial"/>
              </w:rPr>
            </w:pPr>
          </w:p>
          <w:p w:rsidR="004209F2" w:rsidRPr="00D1534C" w:rsidRDefault="00B6120E" w:rsidP="00420C22">
            <w:pPr>
              <w:autoSpaceDE w:val="0"/>
              <w:autoSpaceDN w:val="0"/>
              <w:adjustRightInd w:val="0"/>
              <w:jc w:val="both"/>
              <w:rPr>
                <w:rFonts w:ascii="Arial" w:hAnsi="Arial" w:cs="Arial"/>
                <w:sz w:val="28"/>
              </w:rPr>
            </w:pPr>
            <w:r w:rsidRPr="00D1534C">
              <w:rPr>
                <w:rFonts w:ascii="Arial" w:hAnsi="Arial" w:cs="Arial"/>
                <w:b/>
                <w:sz w:val="28"/>
              </w:rPr>
              <w:t>General Data Protection Regulation 2016 (GDPR)</w:t>
            </w:r>
            <w:r w:rsidR="00D1534C" w:rsidRPr="00D1534C">
              <w:rPr>
                <w:rFonts w:ascii="Arial" w:hAnsi="Arial" w:cs="Arial"/>
                <w:b/>
                <w:sz w:val="28"/>
              </w:rPr>
              <w:t xml:space="preserve"> and Data Protection Act 2018</w:t>
            </w:r>
            <w:r w:rsidRPr="00D1534C">
              <w:rPr>
                <w:rFonts w:ascii="Arial" w:hAnsi="Arial" w:cs="Arial"/>
                <w:b/>
                <w:sz w:val="28"/>
              </w:rPr>
              <w:t>.</w:t>
            </w:r>
            <w:r w:rsidR="00F54344" w:rsidRPr="00D1534C">
              <w:rPr>
                <w:rFonts w:ascii="Arial" w:hAnsi="Arial" w:cs="Arial"/>
                <w:sz w:val="28"/>
              </w:rPr>
              <w:t xml:space="preserve">  </w:t>
            </w:r>
          </w:p>
          <w:p w:rsidR="00D1534C" w:rsidRPr="00D1534C" w:rsidRDefault="00D1534C" w:rsidP="00420C22">
            <w:pPr>
              <w:autoSpaceDE w:val="0"/>
              <w:autoSpaceDN w:val="0"/>
              <w:adjustRightInd w:val="0"/>
              <w:jc w:val="both"/>
              <w:rPr>
                <w:b/>
                <w:color w:val="FF0000"/>
                <w:sz w:val="28"/>
              </w:rPr>
            </w:pPr>
          </w:p>
          <w:tbl>
            <w:tblPr>
              <w:tblStyle w:val="TableGrid"/>
              <w:tblW w:w="0" w:type="auto"/>
              <w:tblLayout w:type="fixed"/>
              <w:tblLook w:val="04A0" w:firstRow="1" w:lastRow="0" w:firstColumn="1" w:lastColumn="0" w:noHBand="0" w:noVBand="1"/>
            </w:tblPr>
            <w:tblGrid>
              <w:gridCol w:w="6176"/>
              <w:gridCol w:w="6177"/>
            </w:tblGrid>
            <w:tr w:rsidR="004209F2" w:rsidRPr="00D1534C" w:rsidTr="003C58E4">
              <w:tc>
                <w:tcPr>
                  <w:tcW w:w="6176" w:type="dxa"/>
                </w:tcPr>
                <w:p w:rsidR="004209F2" w:rsidRPr="00D1534C" w:rsidRDefault="004209F2" w:rsidP="004209F2">
                  <w:pPr>
                    <w:autoSpaceDE w:val="0"/>
                    <w:autoSpaceDN w:val="0"/>
                    <w:adjustRightInd w:val="0"/>
                    <w:jc w:val="both"/>
                    <w:rPr>
                      <w:rFonts w:ascii="Arial" w:hAnsi="Arial" w:cs="Arial"/>
                      <w:b/>
                      <w:sz w:val="24"/>
                    </w:rPr>
                  </w:pPr>
                  <w:r w:rsidRPr="00D1534C">
                    <w:rPr>
                      <w:rFonts w:ascii="Arial" w:hAnsi="Arial" w:cs="Arial"/>
                      <w:b/>
                      <w:sz w:val="24"/>
                    </w:rPr>
                    <w:t>Personal Data</w:t>
                  </w:r>
                  <w:r w:rsidR="00DF1BA3" w:rsidRPr="00D1534C">
                    <w:rPr>
                      <w:rFonts w:ascii="Arial" w:hAnsi="Arial" w:cs="Arial"/>
                      <w:b/>
                      <w:sz w:val="24"/>
                    </w:rPr>
                    <w:t xml:space="preserve"> (identifiable data)</w:t>
                  </w:r>
                </w:p>
              </w:tc>
              <w:tc>
                <w:tcPr>
                  <w:tcW w:w="6177" w:type="dxa"/>
                </w:tcPr>
                <w:p w:rsidR="004209F2" w:rsidRPr="00D1534C" w:rsidRDefault="004209F2" w:rsidP="00DF1BA3">
                  <w:pPr>
                    <w:autoSpaceDE w:val="0"/>
                    <w:autoSpaceDN w:val="0"/>
                    <w:adjustRightInd w:val="0"/>
                    <w:jc w:val="both"/>
                    <w:rPr>
                      <w:rFonts w:ascii="Arial" w:hAnsi="Arial" w:cs="Arial"/>
                      <w:b/>
                      <w:sz w:val="24"/>
                    </w:rPr>
                  </w:pPr>
                  <w:r w:rsidRPr="00D1534C">
                    <w:rPr>
                      <w:rFonts w:ascii="Arial" w:hAnsi="Arial" w:cs="Arial"/>
                      <w:b/>
                      <w:sz w:val="24"/>
                    </w:rPr>
                    <w:t>Special Categories of Data</w:t>
                  </w:r>
                  <w:r w:rsidR="00DF1BA3" w:rsidRPr="00D1534C">
                    <w:rPr>
                      <w:rFonts w:ascii="Arial" w:hAnsi="Arial" w:cs="Arial"/>
                      <w:b/>
                      <w:sz w:val="24"/>
                    </w:rPr>
                    <w:t xml:space="preserve"> (Sensitive identifiable data)</w:t>
                  </w:r>
                </w:p>
              </w:tc>
            </w:tr>
            <w:tr w:rsidR="004209F2" w:rsidRPr="00D1534C" w:rsidTr="00D1534C">
              <w:trPr>
                <w:trHeight w:val="502"/>
              </w:trPr>
              <w:tc>
                <w:tcPr>
                  <w:tcW w:w="6176" w:type="dxa"/>
                </w:tcPr>
                <w:p w:rsidR="004209F2" w:rsidRPr="00D1534C" w:rsidRDefault="00D1534C" w:rsidP="00D968CE">
                  <w:pPr>
                    <w:autoSpaceDE w:val="0"/>
                    <w:autoSpaceDN w:val="0"/>
                    <w:adjustRightInd w:val="0"/>
                    <w:jc w:val="both"/>
                    <w:rPr>
                      <w:rFonts w:ascii="Arial" w:hAnsi="Arial" w:cs="Arial"/>
                      <w:i/>
                      <w:color w:val="003399"/>
                      <w:sz w:val="24"/>
                    </w:rPr>
                  </w:pPr>
                  <w:r w:rsidRPr="00D1534C">
                    <w:rPr>
                      <w:rFonts w:ascii="Arial" w:hAnsi="Arial" w:cs="Arial"/>
                      <w:sz w:val="24"/>
                    </w:rPr>
                    <w:lastRenderedPageBreak/>
                    <w:t>A</w:t>
                  </w:r>
                  <w:r w:rsidR="004209F2" w:rsidRPr="00D1534C">
                    <w:rPr>
                      <w:rFonts w:ascii="Arial" w:hAnsi="Arial" w:cs="Arial"/>
                      <w:sz w:val="24"/>
                    </w:rPr>
                    <w:t xml:space="preserve">rticle 6: </w:t>
                  </w:r>
                </w:p>
              </w:tc>
              <w:tc>
                <w:tcPr>
                  <w:tcW w:w="6177" w:type="dxa"/>
                </w:tcPr>
                <w:p w:rsidR="004209F2" w:rsidRPr="00D1534C" w:rsidRDefault="00D1534C" w:rsidP="00D968CE">
                  <w:pPr>
                    <w:autoSpaceDE w:val="0"/>
                    <w:autoSpaceDN w:val="0"/>
                    <w:adjustRightInd w:val="0"/>
                    <w:jc w:val="both"/>
                    <w:rPr>
                      <w:rFonts w:ascii="Arial" w:hAnsi="Arial" w:cs="Arial"/>
                      <w:i/>
                      <w:color w:val="003399"/>
                      <w:sz w:val="24"/>
                    </w:rPr>
                  </w:pPr>
                  <w:r w:rsidRPr="00D1534C">
                    <w:rPr>
                      <w:rFonts w:ascii="Arial" w:hAnsi="Arial" w:cs="Arial"/>
                      <w:sz w:val="24"/>
                    </w:rPr>
                    <w:t>A</w:t>
                  </w:r>
                  <w:r w:rsidR="00D968CE">
                    <w:rPr>
                      <w:rFonts w:ascii="Arial" w:hAnsi="Arial" w:cs="Arial"/>
                      <w:sz w:val="24"/>
                    </w:rPr>
                    <w:t>rticle 9:</w:t>
                  </w:r>
                </w:p>
              </w:tc>
            </w:tr>
            <w:tr w:rsidR="004209F2" w:rsidRPr="00D1534C" w:rsidTr="003C58E4">
              <w:trPr>
                <w:trHeight w:val="178"/>
              </w:trPr>
              <w:tc>
                <w:tcPr>
                  <w:tcW w:w="6176" w:type="dxa"/>
                </w:tcPr>
                <w:p w:rsidR="004209F2" w:rsidRPr="00D968CE" w:rsidRDefault="000A204B" w:rsidP="001474BC">
                  <w:pPr>
                    <w:tabs>
                      <w:tab w:val="left" w:pos="1889"/>
                    </w:tabs>
                    <w:autoSpaceDE w:val="0"/>
                    <w:autoSpaceDN w:val="0"/>
                    <w:adjustRightInd w:val="0"/>
                    <w:jc w:val="both"/>
                    <w:rPr>
                      <w:rFonts w:ascii="Arial" w:hAnsi="Arial" w:cs="Arial"/>
                      <w:sz w:val="24"/>
                    </w:rPr>
                  </w:pPr>
                  <w:sdt>
                    <w:sdtPr>
                      <w:rPr>
                        <w:rFonts w:ascii="Arial" w:hAnsi="Arial" w:cs="Arial"/>
                        <w:sz w:val="24"/>
                      </w:rPr>
                      <w:alias w:val="Article 6"/>
                      <w:tag w:val="Article 6"/>
                      <w:id w:val="-174657111"/>
                      <w:placeholder>
                        <w:docPart w:val="535D8B73EC904EA0B8D6A9CAFD21D8CB"/>
                      </w:placeholder>
                      <w:dropDownList>
                        <w:listItem w:value="Choose an item."/>
                        <w:listItem w:displayText="Consent" w:value="Consent"/>
                        <w:listItem w:displayText="Under Contract" w:value="Under Contract"/>
                        <w:listItem w:displayText="Legal Obligation" w:value="Legal Obligation"/>
                        <w:listItem w:displayText="Vital Interests" w:value="Vital Interests"/>
                        <w:listItem w:displayText="Public Task" w:value="Public Task"/>
                        <w:listItem w:displayText="Legitimate Interests" w:value="Legitimate Interests"/>
                      </w:dropDownList>
                    </w:sdtPr>
                    <w:sdtEndPr/>
                    <w:sdtContent>
                      <w:r w:rsidR="00D968CE" w:rsidRPr="00D968CE">
                        <w:rPr>
                          <w:rFonts w:ascii="Arial" w:hAnsi="Arial" w:cs="Arial"/>
                          <w:sz w:val="24"/>
                        </w:rPr>
                        <w:t>Legal Obligation</w:t>
                      </w:r>
                    </w:sdtContent>
                  </w:sdt>
                </w:p>
              </w:tc>
              <w:tc>
                <w:tcPr>
                  <w:tcW w:w="6177" w:type="dxa"/>
                </w:tcPr>
                <w:sdt>
                  <w:sdtPr>
                    <w:rPr>
                      <w:rFonts w:ascii="Arial" w:hAnsi="Arial" w:cs="Arial"/>
                      <w:sz w:val="24"/>
                    </w:rPr>
                    <w:alias w:val="Article 9"/>
                    <w:tag w:val="Article 9"/>
                    <w:id w:val="7034825"/>
                    <w:placeholder>
                      <w:docPart w:val="A27B968DF5384BDEBC55A82FDB2779DD"/>
                    </w:placeholder>
                    <w:dropDownList>
                      <w:listItem w:value="Choose an item."/>
                      <w:listItem w:displayText="Explicit Consent" w:value="Explicit Consent"/>
                      <w:listItem w:displayText="Employment" w:value="Employment"/>
                      <w:listItem w:displayText="Vital Interests" w:value="Vital Interests"/>
                      <w:listItem w:displayText="Not for profit" w:value="Not for profit"/>
                      <w:listItem w:displayText="In the public domain" w:value="In the public domain"/>
                      <w:listItem w:displayText="Legal Claims" w:value="Legal Claims"/>
                      <w:listItem w:displayText="Substantial Public Interest" w:value="Substantial Public Interest"/>
                      <w:listItem w:displayText="Health &amp; Social Care" w:value="Health &amp; Social Care"/>
                      <w:listItem w:displayText="Public Interest in Public Health" w:value="Public Interest in Public Health"/>
                      <w:listItem w:displayText="Scientific/Research/Statistics" w:value="Scientific/Research/Statistics"/>
                    </w:dropDownList>
                  </w:sdtPr>
                  <w:sdtEndPr/>
                  <w:sdtContent>
                    <w:p w:rsidR="004209F2" w:rsidRPr="00D1534C" w:rsidRDefault="00D968CE" w:rsidP="004209F2">
                      <w:pPr>
                        <w:autoSpaceDE w:val="0"/>
                        <w:autoSpaceDN w:val="0"/>
                        <w:adjustRightInd w:val="0"/>
                        <w:jc w:val="both"/>
                        <w:rPr>
                          <w:rFonts w:ascii="Arial" w:hAnsi="Arial" w:cs="Arial"/>
                          <w:sz w:val="24"/>
                        </w:rPr>
                      </w:pPr>
                      <w:r>
                        <w:rPr>
                          <w:rFonts w:ascii="Arial" w:hAnsi="Arial" w:cs="Arial"/>
                          <w:sz w:val="24"/>
                        </w:rPr>
                        <w:t>Substantial Public Interest</w:t>
                      </w:r>
                    </w:p>
                  </w:sdtContent>
                </w:sdt>
                <w:p w:rsidR="004209F2" w:rsidRPr="00D1534C" w:rsidRDefault="004209F2" w:rsidP="00420C22">
                  <w:pPr>
                    <w:autoSpaceDE w:val="0"/>
                    <w:autoSpaceDN w:val="0"/>
                    <w:adjustRightInd w:val="0"/>
                    <w:jc w:val="both"/>
                    <w:rPr>
                      <w:rFonts w:ascii="Arial" w:hAnsi="Arial" w:cs="Arial"/>
                      <w:i/>
                      <w:sz w:val="24"/>
                    </w:rPr>
                  </w:pPr>
                </w:p>
              </w:tc>
            </w:tr>
            <w:tr w:rsidR="004209F2" w:rsidRPr="00D1534C" w:rsidTr="003C58E4">
              <w:trPr>
                <w:trHeight w:val="214"/>
              </w:trPr>
              <w:tc>
                <w:tcPr>
                  <w:tcW w:w="6176" w:type="dxa"/>
                </w:tcPr>
                <w:p w:rsidR="004209F2" w:rsidRPr="00D968CE" w:rsidRDefault="000A204B" w:rsidP="004209F2">
                  <w:pPr>
                    <w:autoSpaceDE w:val="0"/>
                    <w:autoSpaceDN w:val="0"/>
                    <w:adjustRightInd w:val="0"/>
                    <w:jc w:val="both"/>
                    <w:rPr>
                      <w:rFonts w:ascii="Arial" w:hAnsi="Arial" w:cs="Arial"/>
                      <w:sz w:val="24"/>
                    </w:rPr>
                  </w:pPr>
                  <w:sdt>
                    <w:sdtPr>
                      <w:rPr>
                        <w:rFonts w:ascii="Arial" w:hAnsi="Arial" w:cs="Arial"/>
                        <w:sz w:val="24"/>
                      </w:rPr>
                      <w:alias w:val="Article 6"/>
                      <w:tag w:val="Article 6"/>
                      <w:id w:val="-198473718"/>
                      <w:placeholder>
                        <w:docPart w:val="F5E8A97D678444D0BC8FF22FE8534014"/>
                      </w:placeholder>
                      <w:dropDownList>
                        <w:listItem w:value="Choose an item."/>
                        <w:listItem w:displayText="Consent" w:value="Consent"/>
                        <w:listItem w:displayText="Under Contract" w:value="Under Contract"/>
                        <w:listItem w:displayText="Legal Obligation" w:value="Legal Obligation"/>
                        <w:listItem w:displayText="Vital Interests" w:value="Vital Interests"/>
                        <w:listItem w:displayText="Public Task" w:value="Public Task"/>
                        <w:listItem w:displayText="Legitimate Interests" w:value="Legitimate Interests"/>
                      </w:dropDownList>
                    </w:sdtPr>
                    <w:sdtEndPr/>
                    <w:sdtContent>
                      <w:r w:rsidR="00D968CE" w:rsidRPr="00D968CE">
                        <w:rPr>
                          <w:rFonts w:ascii="Arial" w:hAnsi="Arial" w:cs="Arial"/>
                          <w:sz w:val="24"/>
                        </w:rPr>
                        <w:t>Vital Interests</w:t>
                      </w:r>
                    </w:sdtContent>
                  </w:sdt>
                </w:p>
                <w:p w:rsidR="004209F2" w:rsidRPr="00D968CE" w:rsidRDefault="004209F2" w:rsidP="00420C22">
                  <w:pPr>
                    <w:autoSpaceDE w:val="0"/>
                    <w:autoSpaceDN w:val="0"/>
                    <w:adjustRightInd w:val="0"/>
                    <w:jc w:val="both"/>
                    <w:rPr>
                      <w:rFonts w:ascii="Arial" w:hAnsi="Arial" w:cs="Arial"/>
                      <w:sz w:val="24"/>
                    </w:rPr>
                  </w:pPr>
                </w:p>
              </w:tc>
              <w:tc>
                <w:tcPr>
                  <w:tcW w:w="6177" w:type="dxa"/>
                </w:tcPr>
                <w:sdt>
                  <w:sdtPr>
                    <w:rPr>
                      <w:rFonts w:ascii="Arial" w:hAnsi="Arial" w:cs="Arial"/>
                      <w:sz w:val="24"/>
                    </w:rPr>
                    <w:alias w:val="Article 9"/>
                    <w:tag w:val="Article 9"/>
                    <w:id w:val="-376932986"/>
                    <w:placeholder>
                      <w:docPart w:val="8775FCCC94AC482EB80E257694E0D27C"/>
                    </w:placeholder>
                    <w:dropDownList>
                      <w:listItem w:value="Choose an item."/>
                      <w:listItem w:displayText="Explicit Consent" w:value="Explicit Consent"/>
                      <w:listItem w:displayText="Employment" w:value="Employment"/>
                      <w:listItem w:displayText="Vital Interests" w:value="Vital Interests"/>
                      <w:listItem w:displayText="Not for profit" w:value="Not for profit"/>
                      <w:listItem w:displayText="In the public domain" w:value="In the public domain"/>
                      <w:listItem w:displayText="Legal Claims" w:value="Legal Claims"/>
                      <w:listItem w:displayText="Substantial Public Interest" w:value="Substantial Public Interest"/>
                      <w:listItem w:displayText="Health &amp; Social Care" w:value="Health &amp; Social Care"/>
                      <w:listItem w:displayText="Public Interest in Public Health" w:value="Public Interest in Public Health"/>
                      <w:listItem w:displayText="Scientific/Research/Statistics" w:value="Scientific/Research/Statistics"/>
                    </w:dropDownList>
                  </w:sdtPr>
                  <w:sdtEndPr/>
                  <w:sdtContent>
                    <w:p w:rsidR="004209F2" w:rsidRPr="00D1534C" w:rsidRDefault="00D968CE" w:rsidP="004209F2">
                      <w:pPr>
                        <w:autoSpaceDE w:val="0"/>
                        <w:autoSpaceDN w:val="0"/>
                        <w:adjustRightInd w:val="0"/>
                        <w:jc w:val="both"/>
                        <w:rPr>
                          <w:rFonts w:ascii="Arial" w:hAnsi="Arial" w:cs="Arial"/>
                          <w:sz w:val="24"/>
                        </w:rPr>
                      </w:pPr>
                      <w:r>
                        <w:rPr>
                          <w:rFonts w:ascii="Arial" w:hAnsi="Arial" w:cs="Arial"/>
                          <w:sz w:val="24"/>
                        </w:rPr>
                        <w:t>Health &amp; Social Care</w:t>
                      </w:r>
                    </w:p>
                  </w:sdtContent>
                </w:sdt>
                <w:p w:rsidR="004209F2" w:rsidRPr="00D1534C" w:rsidRDefault="004209F2" w:rsidP="00420C22">
                  <w:pPr>
                    <w:autoSpaceDE w:val="0"/>
                    <w:autoSpaceDN w:val="0"/>
                    <w:adjustRightInd w:val="0"/>
                    <w:jc w:val="both"/>
                    <w:rPr>
                      <w:rFonts w:ascii="Arial" w:hAnsi="Arial" w:cs="Arial"/>
                      <w:i/>
                      <w:sz w:val="24"/>
                    </w:rPr>
                  </w:pPr>
                </w:p>
              </w:tc>
            </w:tr>
            <w:tr w:rsidR="004209F2" w:rsidRPr="00D1534C" w:rsidTr="003C58E4">
              <w:trPr>
                <w:trHeight w:val="122"/>
              </w:trPr>
              <w:tc>
                <w:tcPr>
                  <w:tcW w:w="6176" w:type="dxa"/>
                </w:tcPr>
                <w:p w:rsidR="004209F2" w:rsidRPr="00D968CE" w:rsidRDefault="000A204B" w:rsidP="004209F2">
                  <w:pPr>
                    <w:autoSpaceDE w:val="0"/>
                    <w:autoSpaceDN w:val="0"/>
                    <w:adjustRightInd w:val="0"/>
                    <w:jc w:val="both"/>
                    <w:rPr>
                      <w:rFonts w:ascii="Arial" w:hAnsi="Arial" w:cs="Arial"/>
                      <w:sz w:val="24"/>
                    </w:rPr>
                  </w:pPr>
                  <w:sdt>
                    <w:sdtPr>
                      <w:rPr>
                        <w:rFonts w:ascii="Arial" w:hAnsi="Arial" w:cs="Arial"/>
                        <w:sz w:val="24"/>
                      </w:rPr>
                      <w:alias w:val="Article 6"/>
                      <w:tag w:val="Article 6"/>
                      <w:id w:val="1380062118"/>
                      <w:placeholder>
                        <w:docPart w:val="C11FEA0EA33042D4956E9D46827AFB0B"/>
                      </w:placeholder>
                      <w:dropDownList>
                        <w:listItem w:value="Choose an item."/>
                        <w:listItem w:displayText="Consent" w:value="Consent"/>
                        <w:listItem w:displayText="Under Contract" w:value="Under Contract"/>
                        <w:listItem w:displayText="Legal Obligation" w:value="Legal Obligation"/>
                        <w:listItem w:displayText="Vital Interests" w:value="Vital Interests"/>
                        <w:listItem w:displayText="Public Task" w:value="Public Task"/>
                        <w:listItem w:displayText="Legitimate Interests" w:value="Legitimate Interests"/>
                      </w:dropDownList>
                    </w:sdtPr>
                    <w:sdtEndPr/>
                    <w:sdtContent>
                      <w:r w:rsidR="00D968CE" w:rsidRPr="00D968CE">
                        <w:rPr>
                          <w:rFonts w:ascii="Arial" w:hAnsi="Arial" w:cs="Arial"/>
                          <w:sz w:val="24"/>
                        </w:rPr>
                        <w:t>Public Task</w:t>
                      </w:r>
                    </w:sdtContent>
                  </w:sdt>
                </w:p>
                <w:p w:rsidR="004209F2" w:rsidRPr="00D968CE" w:rsidRDefault="004209F2" w:rsidP="00420C22">
                  <w:pPr>
                    <w:autoSpaceDE w:val="0"/>
                    <w:autoSpaceDN w:val="0"/>
                    <w:adjustRightInd w:val="0"/>
                    <w:jc w:val="both"/>
                    <w:rPr>
                      <w:rFonts w:ascii="Arial" w:hAnsi="Arial" w:cs="Arial"/>
                      <w:sz w:val="24"/>
                    </w:rPr>
                  </w:pPr>
                </w:p>
              </w:tc>
              <w:tc>
                <w:tcPr>
                  <w:tcW w:w="6177" w:type="dxa"/>
                </w:tcPr>
                <w:sdt>
                  <w:sdtPr>
                    <w:rPr>
                      <w:rFonts w:ascii="Arial" w:hAnsi="Arial" w:cs="Arial"/>
                      <w:sz w:val="24"/>
                    </w:rPr>
                    <w:alias w:val="Article 9"/>
                    <w:tag w:val="Article 9"/>
                    <w:id w:val="-1276624227"/>
                    <w:placeholder>
                      <w:docPart w:val="13D8223ED0834D9D8EE92A61BA76A0DA"/>
                    </w:placeholder>
                    <w:dropDownList>
                      <w:listItem w:value="Choose an item."/>
                      <w:listItem w:displayText="Explicit Consent" w:value="Explicit Consent"/>
                      <w:listItem w:displayText="Employment" w:value="Employment"/>
                      <w:listItem w:displayText="Vital Interests" w:value="Vital Interests"/>
                      <w:listItem w:displayText="Not for profit" w:value="Not for profit"/>
                      <w:listItem w:displayText="In the public domain" w:value="In the public domain"/>
                      <w:listItem w:displayText="Legal Claims" w:value="Legal Claims"/>
                      <w:listItem w:displayText="Substantial Public Interest" w:value="Substantial Public Interest"/>
                      <w:listItem w:displayText="Health &amp; Social Care" w:value="Health &amp; Social Care"/>
                      <w:listItem w:displayText="Public Interest in Public Health" w:value="Public Interest in Public Health"/>
                      <w:listItem w:displayText="Scientific/Research/Statistics" w:value="Scientific/Research/Statistics"/>
                    </w:dropDownList>
                  </w:sdtPr>
                  <w:sdtEndPr/>
                  <w:sdtContent>
                    <w:p w:rsidR="004209F2" w:rsidRPr="00D1534C" w:rsidRDefault="00D968CE" w:rsidP="004209F2">
                      <w:pPr>
                        <w:autoSpaceDE w:val="0"/>
                        <w:autoSpaceDN w:val="0"/>
                        <w:adjustRightInd w:val="0"/>
                        <w:jc w:val="both"/>
                        <w:rPr>
                          <w:rFonts w:ascii="Arial" w:hAnsi="Arial" w:cs="Arial"/>
                          <w:sz w:val="24"/>
                        </w:rPr>
                      </w:pPr>
                      <w:r>
                        <w:rPr>
                          <w:rFonts w:ascii="Arial" w:hAnsi="Arial" w:cs="Arial"/>
                          <w:sz w:val="24"/>
                        </w:rPr>
                        <w:t>Vital Interests</w:t>
                      </w:r>
                    </w:p>
                  </w:sdtContent>
                </w:sdt>
                <w:p w:rsidR="004209F2" w:rsidRPr="00D1534C" w:rsidRDefault="004209F2" w:rsidP="00420C22">
                  <w:pPr>
                    <w:autoSpaceDE w:val="0"/>
                    <w:autoSpaceDN w:val="0"/>
                    <w:adjustRightInd w:val="0"/>
                    <w:jc w:val="both"/>
                    <w:rPr>
                      <w:rFonts w:ascii="Arial" w:hAnsi="Arial" w:cs="Arial"/>
                      <w:i/>
                      <w:sz w:val="24"/>
                    </w:rPr>
                  </w:pPr>
                </w:p>
              </w:tc>
            </w:tr>
            <w:tr w:rsidR="00D968CE" w:rsidRPr="00D1534C" w:rsidTr="003C58E4">
              <w:trPr>
                <w:trHeight w:val="122"/>
              </w:trPr>
              <w:tc>
                <w:tcPr>
                  <w:tcW w:w="6176" w:type="dxa"/>
                </w:tcPr>
                <w:p w:rsidR="00D968CE" w:rsidRDefault="00D968CE" w:rsidP="004209F2">
                  <w:pPr>
                    <w:autoSpaceDE w:val="0"/>
                    <w:autoSpaceDN w:val="0"/>
                    <w:adjustRightInd w:val="0"/>
                    <w:jc w:val="both"/>
                    <w:rPr>
                      <w:rFonts w:ascii="Arial" w:hAnsi="Arial" w:cs="Arial"/>
                      <w:i/>
                      <w:color w:val="003399"/>
                      <w:sz w:val="24"/>
                    </w:rPr>
                  </w:pPr>
                </w:p>
              </w:tc>
              <w:tc>
                <w:tcPr>
                  <w:tcW w:w="6177" w:type="dxa"/>
                </w:tcPr>
                <w:sdt>
                  <w:sdtPr>
                    <w:rPr>
                      <w:rFonts w:ascii="Arial" w:hAnsi="Arial" w:cs="Arial"/>
                      <w:sz w:val="24"/>
                    </w:rPr>
                    <w:alias w:val="Article 9"/>
                    <w:tag w:val="Article 9"/>
                    <w:id w:val="-513303231"/>
                    <w:placeholder>
                      <w:docPart w:val="F0A4DB8CE2A7498F8357BD479A17C833"/>
                    </w:placeholder>
                    <w:dropDownList>
                      <w:listItem w:value="Choose an item."/>
                      <w:listItem w:displayText="Explicit Consent" w:value="Explicit Consent"/>
                      <w:listItem w:displayText="Employment" w:value="Employment"/>
                      <w:listItem w:displayText="Vital Interests" w:value="Vital Interests"/>
                      <w:listItem w:displayText="Not for profit" w:value="Not for profit"/>
                      <w:listItem w:displayText="In the public domain" w:value="In the public domain"/>
                      <w:listItem w:displayText="Legal Claims" w:value="Legal Claims"/>
                      <w:listItem w:displayText="Substantial Public Interest" w:value="Substantial Public Interest"/>
                      <w:listItem w:displayText="Health &amp; Social Care" w:value="Health &amp; Social Care"/>
                      <w:listItem w:displayText="Public Interest in Public Health" w:value="Public Interest in Public Health"/>
                      <w:listItem w:displayText="Scientific/Research/Statistics" w:value="Scientific/Research/Statistics"/>
                    </w:dropDownList>
                  </w:sdtPr>
                  <w:sdtEndPr/>
                  <w:sdtContent>
                    <w:p w:rsidR="00D968CE" w:rsidRDefault="00D968CE" w:rsidP="00D968CE">
                      <w:pPr>
                        <w:autoSpaceDE w:val="0"/>
                        <w:autoSpaceDN w:val="0"/>
                        <w:adjustRightInd w:val="0"/>
                        <w:jc w:val="both"/>
                        <w:rPr>
                          <w:rFonts w:ascii="Arial" w:hAnsi="Arial" w:cs="Arial"/>
                          <w:sz w:val="24"/>
                        </w:rPr>
                      </w:pPr>
                      <w:r>
                        <w:rPr>
                          <w:rFonts w:ascii="Arial" w:hAnsi="Arial" w:cs="Arial"/>
                          <w:sz w:val="24"/>
                        </w:rPr>
                        <w:t>Public Interest in Public Health</w:t>
                      </w:r>
                    </w:p>
                  </w:sdtContent>
                </w:sdt>
                <w:p w:rsidR="00D968CE" w:rsidRDefault="00D968CE" w:rsidP="004209F2">
                  <w:pPr>
                    <w:autoSpaceDE w:val="0"/>
                    <w:autoSpaceDN w:val="0"/>
                    <w:adjustRightInd w:val="0"/>
                    <w:jc w:val="both"/>
                    <w:rPr>
                      <w:rFonts w:ascii="Arial" w:hAnsi="Arial" w:cs="Arial"/>
                      <w:sz w:val="24"/>
                    </w:rPr>
                  </w:pPr>
                </w:p>
              </w:tc>
            </w:tr>
            <w:tr w:rsidR="00D968CE" w:rsidRPr="00D1534C" w:rsidTr="003C58E4">
              <w:trPr>
                <w:trHeight w:val="122"/>
              </w:trPr>
              <w:tc>
                <w:tcPr>
                  <w:tcW w:w="6176" w:type="dxa"/>
                </w:tcPr>
                <w:p w:rsidR="00D968CE" w:rsidRDefault="00D968CE" w:rsidP="004209F2">
                  <w:pPr>
                    <w:autoSpaceDE w:val="0"/>
                    <w:autoSpaceDN w:val="0"/>
                    <w:adjustRightInd w:val="0"/>
                    <w:jc w:val="both"/>
                    <w:rPr>
                      <w:rFonts w:ascii="Arial" w:hAnsi="Arial" w:cs="Arial"/>
                      <w:i/>
                      <w:color w:val="003399"/>
                      <w:sz w:val="24"/>
                    </w:rPr>
                  </w:pPr>
                </w:p>
              </w:tc>
              <w:tc>
                <w:tcPr>
                  <w:tcW w:w="6177" w:type="dxa"/>
                </w:tcPr>
                <w:sdt>
                  <w:sdtPr>
                    <w:rPr>
                      <w:rFonts w:ascii="Arial" w:hAnsi="Arial" w:cs="Arial"/>
                      <w:sz w:val="24"/>
                    </w:rPr>
                    <w:alias w:val="Article 9"/>
                    <w:tag w:val="Article 9"/>
                    <w:id w:val="-1621523962"/>
                    <w:placeholder>
                      <w:docPart w:val="33E1A176795447F6A557E769C5180494"/>
                    </w:placeholder>
                    <w:dropDownList>
                      <w:listItem w:value="Choose an item."/>
                      <w:listItem w:displayText="Explicit Consent" w:value="Explicit Consent"/>
                      <w:listItem w:displayText="Employment" w:value="Employment"/>
                      <w:listItem w:displayText="Vital Interests" w:value="Vital Interests"/>
                      <w:listItem w:displayText="Not for profit" w:value="Not for profit"/>
                      <w:listItem w:displayText="In the public domain" w:value="In the public domain"/>
                      <w:listItem w:displayText="Legal Claims" w:value="Legal Claims"/>
                      <w:listItem w:displayText="Substantial Public Interest" w:value="Substantial Public Interest"/>
                      <w:listItem w:displayText="Health &amp; Social Care" w:value="Health &amp; Social Care"/>
                      <w:listItem w:displayText="Public Interest in Public Health" w:value="Public Interest in Public Health"/>
                      <w:listItem w:displayText="Scientific/Research/Statistics" w:value="Scientific/Research/Statistics"/>
                    </w:dropDownList>
                  </w:sdtPr>
                  <w:sdtEndPr/>
                  <w:sdtContent>
                    <w:p w:rsidR="00D968CE" w:rsidRDefault="00D968CE" w:rsidP="00D968CE">
                      <w:pPr>
                        <w:autoSpaceDE w:val="0"/>
                        <w:autoSpaceDN w:val="0"/>
                        <w:adjustRightInd w:val="0"/>
                        <w:jc w:val="both"/>
                        <w:rPr>
                          <w:rFonts w:ascii="Arial" w:hAnsi="Arial" w:cs="Arial"/>
                          <w:sz w:val="24"/>
                        </w:rPr>
                      </w:pPr>
                      <w:r>
                        <w:rPr>
                          <w:rFonts w:ascii="Arial" w:hAnsi="Arial" w:cs="Arial"/>
                          <w:sz w:val="24"/>
                        </w:rPr>
                        <w:t>Explicit Consent</w:t>
                      </w:r>
                    </w:p>
                  </w:sdtContent>
                </w:sdt>
                <w:p w:rsidR="00D968CE" w:rsidRDefault="00D968CE" w:rsidP="00D968CE">
                  <w:pPr>
                    <w:autoSpaceDE w:val="0"/>
                    <w:autoSpaceDN w:val="0"/>
                    <w:adjustRightInd w:val="0"/>
                    <w:jc w:val="both"/>
                    <w:rPr>
                      <w:rFonts w:ascii="Arial" w:hAnsi="Arial" w:cs="Arial"/>
                      <w:sz w:val="24"/>
                    </w:rPr>
                  </w:pPr>
                </w:p>
              </w:tc>
            </w:tr>
          </w:tbl>
          <w:p w:rsidR="004209F2" w:rsidRPr="00D1534C" w:rsidRDefault="004209F2" w:rsidP="00420C22">
            <w:pPr>
              <w:autoSpaceDE w:val="0"/>
              <w:autoSpaceDN w:val="0"/>
              <w:adjustRightInd w:val="0"/>
              <w:jc w:val="both"/>
              <w:rPr>
                <w:rFonts w:ascii="Arial" w:hAnsi="Arial" w:cs="Arial"/>
                <w:i/>
                <w:sz w:val="24"/>
              </w:rPr>
            </w:pPr>
          </w:p>
          <w:p w:rsidR="00D968CE" w:rsidRDefault="00D968CE" w:rsidP="00D968CE">
            <w:pPr>
              <w:autoSpaceDE w:val="0"/>
              <w:autoSpaceDN w:val="0"/>
              <w:adjustRightInd w:val="0"/>
              <w:jc w:val="both"/>
              <w:rPr>
                <w:rFonts w:ascii="Arial" w:hAnsi="Arial" w:cs="Arial"/>
              </w:rPr>
            </w:pPr>
            <w:r>
              <w:rPr>
                <w:rFonts w:ascii="Arial" w:hAnsi="Arial" w:cs="Arial"/>
              </w:rPr>
              <w:t>The Civil Contingencies Act 2004 places a duty upon organisations, including Local Authorities to share information and co-operate.</w:t>
            </w:r>
          </w:p>
          <w:p w:rsidR="00D968CE" w:rsidRDefault="00D968CE" w:rsidP="00D968CE">
            <w:pPr>
              <w:autoSpaceDE w:val="0"/>
              <w:autoSpaceDN w:val="0"/>
              <w:adjustRightInd w:val="0"/>
              <w:jc w:val="both"/>
              <w:rPr>
                <w:rFonts w:ascii="Arial" w:hAnsi="Arial" w:cs="Arial"/>
              </w:rPr>
            </w:pPr>
            <w:r>
              <w:rPr>
                <w:rFonts w:ascii="Arial" w:hAnsi="Arial" w:cs="Arial"/>
              </w:rPr>
              <w:t>“</w:t>
            </w:r>
            <w:r>
              <w:rPr>
                <w:rFonts w:ascii="Arial" w:hAnsi="Arial" w:cs="Arial"/>
                <w:i/>
              </w:rPr>
              <w:t>Category 1 and 2 responders are obliged to co-operate with other Category 1 and 2 responders and other organisations engaged in response in the same local resilience area</w:t>
            </w:r>
            <w:r>
              <w:rPr>
                <w:rFonts w:ascii="Arial" w:hAnsi="Arial" w:cs="Arial"/>
              </w:rPr>
              <w:t xml:space="preserve">” </w:t>
            </w:r>
            <w:r>
              <w:rPr>
                <w:rFonts w:ascii="Arial" w:hAnsi="Arial" w:cs="Arial"/>
                <w:u w:val="single"/>
              </w:rPr>
              <w:t>HM Government, Emergency Preparedness, page 10</w:t>
            </w:r>
            <w:r>
              <w:rPr>
                <w:rFonts w:ascii="Arial" w:hAnsi="Arial" w:cs="Arial"/>
              </w:rPr>
              <w:t>.</w:t>
            </w:r>
          </w:p>
          <w:p w:rsidR="00D968CE" w:rsidRDefault="00D968CE" w:rsidP="00D968CE">
            <w:pPr>
              <w:autoSpaceDE w:val="0"/>
              <w:autoSpaceDN w:val="0"/>
              <w:adjustRightInd w:val="0"/>
              <w:jc w:val="both"/>
              <w:rPr>
                <w:rFonts w:ascii="Arial" w:hAnsi="Arial" w:cs="Arial"/>
              </w:rPr>
            </w:pPr>
            <w:r>
              <w:rPr>
                <w:rFonts w:ascii="Arial" w:hAnsi="Arial" w:cs="Arial"/>
              </w:rPr>
              <w:t>“</w:t>
            </w:r>
            <w:r>
              <w:rPr>
                <w:rFonts w:ascii="Arial" w:hAnsi="Arial" w:cs="Arial"/>
                <w:i/>
              </w:rPr>
              <w:t>Under the Civil Contingencies Act, Category 1 and 2 responders have a duty to share information with other Category 1 and 2 responders.  Information sharing is also encouraged as being good practice</w:t>
            </w:r>
            <w:r>
              <w:rPr>
                <w:rFonts w:ascii="Arial" w:hAnsi="Arial" w:cs="Arial"/>
              </w:rPr>
              <w:t>”</w:t>
            </w:r>
          </w:p>
          <w:p w:rsidR="00D968CE" w:rsidRDefault="00D968CE" w:rsidP="00D968CE">
            <w:pPr>
              <w:autoSpaceDE w:val="0"/>
              <w:autoSpaceDN w:val="0"/>
              <w:adjustRightInd w:val="0"/>
              <w:jc w:val="both"/>
              <w:rPr>
                <w:rFonts w:ascii="Arial" w:hAnsi="Arial" w:cs="Arial"/>
              </w:rPr>
            </w:pPr>
            <w:r>
              <w:rPr>
                <w:rFonts w:ascii="Arial" w:hAnsi="Arial" w:cs="Arial"/>
                <w:u w:val="single"/>
              </w:rPr>
              <w:t>HM Government, Emergency Preparedness, page 24</w:t>
            </w:r>
            <w:r>
              <w:rPr>
                <w:rFonts w:ascii="Arial" w:hAnsi="Arial" w:cs="Arial"/>
              </w:rPr>
              <w:t>.</w:t>
            </w:r>
          </w:p>
          <w:p w:rsidR="00D968CE" w:rsidRDefault="00D968CE" w:rsidP="00D968CE">
            <w:pPr>
              <w:autoSpaceDE w:val="0"/>
              <w:autoSpaceDN w:val="0"/>
              <w:adjustRightInd w:val="0"/>
              <w:jc w:val="both"/>
              <w:rPr>
                <w:rFonts w:ascii="Arial" w:hAnsi="Arial" w:cs="Arial"/>
              </w:rPr>
            </w:pPr>
          </w:p>
          <w:p w:rsidR="00D968CE" w:rsidRDefault="00D968CE" w:rsidP="00D968CE">
            <w:pPr>
              <w:autoSpaceDE w:val="0"/>
              <w:autoSpaceDN w:val="0"/>
              <w:adjustRightInd w:val="0"/>
              <w:jc w:val="both"/>
              <w:rPr>
                <w:rFonts w:ascii="Arial" w:hAnsi="Arial" w:cs="Arial"/>
              </w:rPr>
            </w:pPr>
            <w:r>
              <w:rPr>
                <w:rFonts w:ascii="Arial" w:hAnsi="Arial" w:cs="Arial"/>
              </w:rPr>
              <w:t>It is generally good practice to seek the consent of individuals to share their information. However disclosure may be lawful in certain circumstances without consent, for example the performance of public functions, legal obligations, prevention/detection of crime.</w:t>
            </w:r>
          </w:p>
          <w:p w:rsidR="00D968CE" w:rsidRDefault="00D968CE" w:rsidP="00D968CE">
            <w:pPr>
              <w:autoSpaceDE w:val="0"/>
              <w:autoSpaceDN w:val="0"/>
              <w:adjustRightInd w:val="0"/>
              <w:spacing w:line="276" w:lineRule="atLeast"/>
              <w:ind w:right="102"/>
              <w:jc w:val="both"/>
              <w:rPr>
                <w:rFonts w:ascii="Arial" w:eastAsiaTheme="minorHAnsi" w:hAnsi="Arial" w:cs="Arial"/>
                <w:sz w:val="23"/>
                <w:szCs w:val="23"/>
              </w:rPr>
            </w:pPr>
            <w:r>
              <w:rPr>
                <w:rFonts w:ascii="Arial" w:eastAsiaTheme="minorHAnsi" w:hAnsi="Arial" w:cs="Arial"/>
                <w:color w:val="000000"/>
                <w:sz w:val="23"/>
                <w:szCs w:val="23"/>
              </w:rPr>
              <w:t>“</w:t>
            </w:r>
            <w:r>
              <w:rPr>
                <w:rFonts w:ascii="Arial" w:eastAsiaTheme="minorHAnsi" w:hAnsi="Arial" w:cs="Arial"/>
                <w:i/>
                <w:color w:val="000000"/>
                <w:sz w:val="23"/>
                <w:szCs w:val="23"/>
              </w:rPr>
              <w:t xml:space="preserve">Consent is only one of a number of conditions under which personal data can be shared. In an emergency situation, or in the aftermath, personal data can be shared if </w:t>
            </w:r>
            <w:r>
              <w:rPr>
                <w:rFonts w:ascii="Arial" w:eastAsiaTheme="minorHAnsi" w:hAnsi="Arial" w:cs="Arial"/>
                <w:i/>
                <w:sz w:val="23"/>
                <w:szCs w:val="23"/>
              </w:rPr>
              <w:t>responders consider it is necessary to protect the individual where there is a risk of significant harm to life, or for example, if it forms part of the exercise of functions in the public interest (i.e. activities to address the HA [Human Aspects] arising from an emergency).</w:t>
            </w:r>
            <w:r>
              <w:rPr>
                <w:rFonts w:ascii="Arial" w:eastAsiaTheme="minorHAnsi" w:hAnsi="Arial" w:cs="Arial"/>
                <w:sz w:val="23"/>
                <w:szCs w:val="23"/>
              </w:rPr>
              <w:t>"</w:t>
            </w:r>
          </w:p>
          <w:p w:rsidR="00D968CE" w:rsidRDefault="00D968CE" w:rsidP="00D968CE">
            <w:pPr>
              <w:autoSpaceDE w:val="0"/>
              <w:autoSpaceDN w:val="0"/>
              <w:adjustRightInd w:val="0"/>
              <w:spacing w:line="276" w:lineRule="atLeast"/>
              <w:ind w:right="102"/>
              <w:jc w:val="both"/>
              <w:rPr>
                <w:rFonts w:ascii="Arial" w:eastAsiaTheme="minorHAnsi" w:hAnsi="Arial" w:cs="Arial"/>
                <w:sz w:val="23"/>
                <w:szCs w:val="23"/>
                <w:u w:val="single"/>
              </w:rPr>
            </w:pPr>
            <w:r>
              <w:rPr>
                <w:rFonts w:ascii="Arial" w:eastAsiaTheme="minorHAnsi" w:hAnsi="Arial" w:cs="Arial"/>
                <w:sz w:val="23"/>
                <w:szCs w:val="23"/>
                <w:u w:val="single"/>
              </w:rPr>
              <w:t>HM Government, Human Aspects Guidance, page 5-6</w:t>
            </w:r>
          </w:p>
          <w:p w:rsidR="00D968CE" w:rsidRDefault="00D968CE" w:rsidP="00D968CE">
            <w:pPr>
              <w:autoSpaceDE w:val="0"/>
              <w:autoSpaceDN w:val="0"/>
              <w:adjustRightInd w:val="0"/>
              <w:spacing w:line="276" w:lineRule="atLeast"/>
              <w:ind w:right="102"/>
              <w:jc w:val="both"/>
              <w:rPr>
                <w:rFonts w:ascii="Arial" w:eastAsiaTheme="minorHAnsi" w:hAnsi="Arial" w:cs="Arial"/>
                <w:sz w:val="23"/>
                <w:szCs w:val="23"/>
                <w:u w:val="single"/>
              </w:rPr>
            </w:pPr>
          </w:p>
          <w:p w:rsidR="00D968CE" w:rsidRDefault="00D968CE" w:rsidP="00D968CE">
            <w:pPr>
              <w:autoSpaceDE w:val="0"/>
              <w:autoSpaceDN w:val="0"/>
              <w:adjustRightInd w:val="0"/>
              <w:jc w:val="both"/>
              <w:rPr>
                <w:rFonts w:ascii="Arial" w:hAnsi="Arial" w:cs="Arial"/>
              </w:rPr>
            </w:pPr>
            <w:r>
              <w:rPr>
                <w:rFonts w:ascii="Arial" w:hAnsi="Arial" w:cs="Arial"/>
              </w:rPr>
              <w:t>Other legislation or statute as follows:</w:t>
            </w:r>
          </w:p>
          <w:p w:rsidR="00D968CE" w:rsidRDefault="00D968CE" w:rsidP="00D968CE">
            <w:pPr>
              <w:pStyle w:val="ListParagraph"/>
              <w:numPr>
                <w:ilvl w:val="0"/>
                <w:numId w:val="14"/>
              </w:numPr>
              <w:autoSpaceDE w:val="0"/>
              <w:autoSpaceDN w:val="0"/>
              <w:adjustRightInd w:val="0"/>
              <w:jc w:val="both"/>
              <w:rPr>
                <w:rFonts w:ascii="Arial" w:hAnsi="Arial" w:cs="Arial"/>
              </w:rPr>
            </w:pPr>
            <w:r>
              <w:rPr>
                <w:rFonts w:ascii="Arial" w:hAnsi="Arial" w:cs="Arial"/>
              </w:rPr>
              <w:t>Civil Contingencies Act 2004</w:t>
            </w:r>
          </w:p>
          <w:p w:rsidR="00D968CE" w:rsidRDefault="00D968CE" w:rsidP="00D968CE">
            <w:pPr>
              <w:pStyle w:val="ListParagraph"/>
              <w:numPr>
                <w:ilvl w:val="0"/>
                <w:numId w:val="14"/>
              </w:numPr>
              <w:autoSpaceDE w:val="0"/>
              <w:autoSpaceDN w:val="0"/>
              <w:adjustRightInd w:val="0"/>
              <w:jc w:val="both"/>
              <w:rPr>
                <w:rFonts w:ascii="Arial" w:hAnsi="Arial" w:cs="Arial"/>
              </w:rPr>
            </w:pPr>
            <w:r>
              <w:rPr>
                <w:rFonts w:ascii="Arial" w:hAnsi="Arial" w:cs="Arial"/>
              </w:rPr>
              <w:t>Localism Act 2011</w:t>
            </w:r>
          </w:p>
          <w:p w:rsidR="00D968CE" w:rsidRDefault="00D968CE" w:rsidP="00D968CE">
            <w:pPr>
              <w:pStyle w:val="ListParagraph"/>
              <w:numPr>
                <w:ilvl w:val="0"/>
                <w:numId w:val="14"/>
              </w:numPr>
              <w:autoSpaceDE w:val="0"/>
              <w:autoSpaceDN w:val="0"/>
              <w:adjustRightInd w:val="0"/>
              <w:jc w:val="both"/>
              <w:rPr>
                <w:rFonts w:ascii="Arial" w:hAnsi="Arial" w:cs="Arial"/>
              </w:rPr>
            </w:pPr>
            <w:r>
              <w:rPr>
                <w:rFonts w:ascii="Arial" w:hAnsi="Arial" w:cs="Arial"/>
              </w:rPr>
              <w:t>Care Act 2014</w:t>
            </w:r>
          </w:p>
          <w:p w:rsidR="00D968CE" w:rsidRDefault="00D968CE" w:rsidP="00D968CE">
            <w:pPr>
              <w:pStyle w:val="ListParagraph"/>
              <w:numPr>
                <w:ilvl w:val="0"/>
                <w:numId w:val="14"/>
              </w:numPr>
              <w:autoSpaceDE w:val="0"/>
              <w:autoSpaceDN w:val="0"/>
              <w:adjustRightInd w:val="0"/>
              <w:jc w:val="both"/>
              <w:rPr>
                <w:rFonts w:ascii="Arial" w:hAnsi="Arial" w:cs="Arial"/>
              </w:rPr>
            </w:pPr>
            <w:r>
              <w:rPr>
                <w:rFonts w:ascii="Arial" w:hAnsi="Arial" w:cs="Arial"/>
              </w:rPr>
              <w:t>Health and Social Care Act 2012</w:t>
            </w:r>
          </w:p>
          <w:p w:rsidR="00D968CE" w:rsidRDefault="00D968CE" w:rsidP="00D968CE">
            <w:pPr>
              <w:pStyle w:val="ListParagraph"/>
              <w:numPr>
                <w:ilvl w:val="0"/>
                <w:numId w:val="14"/>
              </w:numPr>
              <w:autoSpaceDE w:val="0"/>
              <w:autoSpaceDN w:val="0"/>
              <w:adjustRightInd w:val="0"/>
              <w:jc w:val="both"/>
              <w:rPr>
                <w:rFonts w:ascii="Arial" w:hAnsi="Arial" w:cs="Arial"/>
              </w:rPr>
            </w:pPr>
            <w:r>
              <w:rPr>
                <w:rFonts w:ascii="Arial" w:hAnsi="Arial" w:cs="Arial"/>
              </w:rPr>
              <w:t>Children Act 2004</w:t>
            </w:r>
          </w:p>
          <w:p w:rsidR="00D968CE" w:rsidRDefault="00D968CE" w:rsidP="00D968CE">
            <w:pPr>
              <w:pStyle w:val="ListParagraph"/>
              <w:numPr>
                <w:ilvl w:val="0"/>
                <w:numId w:val="14"/>
              </w:numPr>
              <w:autoSpaceDE w:val="0"/>
              <w:autoSpaceDN w:val="0"/>
              <w:adjustRightInd w:val="0"/>
              <w:jc w:val="both"/>
              <w:rPr>
                <w:rFonts w:ascii="Arial" w:hAnsi="Arial" w:cs="Arial"/>
              </w:rPr>
            </w:pPr>
            <w:r>
              <w:rPr>
                <w:rFonts w:ascii="Arial" w:hAnsi="Arial" w:cs="Arial"/>
              </w:rPr>
              <w:lastRenderedPageBreak/>
              <w:t>Housing Act 1996</w:t>
            </w:r>
          </w:p>
          <w:p w:rsidR="00D968CE" w:rsidRDefault="00D968CE" w:rsidP="00D968CE">
            <w:pPr>
              <w:pStyle w:val="ListParagraph"/>
              <w:numPr>
                <w:ilvl w:val="0"/>
                <w:numId w:val="14"/>
              </w:numPr>
              <w:autoSpaceDE w:val="0"/>
              <w:autoSpaceDN w:val="0"/>
              <w:adjustRightInd w:val="0"/>
              <w:jc w:val="both"/>
              <w:rPr>
                <w:rFonts w:ascii="Arial" w:hAnsi="Arial" w:cs="Arial"/>
              </w:rPr>
            </w:pPr>
            <w:r>
              <w:rPr>
                <w:rFonts w:ascii="Arial" w:hAnsi="Arial" w:cs="Arial"/>
              </w:rPr>
              <w:t>Human Rights Act 1998</w:t>
            </w:r>
          </w:p>
          <w:p w:rsidR="00D968CE" w:rsidRDefault="00D968CE" w:rsidP="00D968CE">
            <w:pPr>
              <w:pStyle w:val="ListParagraph"/>
              <w:numPr>
                <w:ilvl w:val="0"/>
                <w:numId w:val="14"/>
              </w:numPr>
              <w:autoSpaceDE w:val="0"/>
              <w:autoSpaceDN w:val="0"/>
              <w:adjustRightInd w:val="0"/>
              <w:jc w:val="both"/>
              <w:rPr>
                <w:rFonts w:ascii="Arial" w:hAnsi="Arial" w:cs="Arial"/>
              </w:rPr>
            </w:pPr>
            <w:r>
              <w:rPr>
                <w:rFonts w:ascii="Arial" w:hAnsi="Arial" w:cs="Arial"/>
              </w:rPr>
              <w:t>HM Government 2007 Data Protection and Sharing – Guidance for Emergency Planners and Responders</w:t>
            </w:r>
          </w:p>
          <w:p w:rsidR="00D968CE" w:rsidRDefault="00D968CE" w:rsidP="00D968CE">
            <w:pPr>
              <w:pStyle w:val="ListParagraph"/>
              <w:numPr>
                <w:ilvl w:val="0"/>
                <w:numId w:val="14"/>
              </w:numPr>
              <w:autoSpaceDE w:val="0"/>
              <w:autoSpaceDN w:val="0"/>
              <w:adjustRightInd w:val="0"/>
              <w:jc w:val="both"/>
              <w:rPr>
                <w:rFonts w:ascii="Arial" w:hAnsi="Arial" w:cs="Arial"/>
              </w:rPr>
            </w:pPr>
            <w:r>
              <w:rPr>
                <w:rFonts w:ascii="Arial" w:hAnsi="Arial" w:cs="Arial"/>
              </w:rPr>
              <w:t>NHS Patient Confidentiality</w:t>
            </w:r>
          </w:p>
          <w:p w:rsidR="00B6120E" w:rsidRDefault="00D968CE" w:rsidP="00D968CE">
            <w:pPr>
              <w:autoSpaceDE w:val="0"/>
              <w:autoSpaceDN w:val="0"/>
              <w:adjustRightInd w:val="0"/>
              <w:jc w:val="both"/>
            </w:pPr>
            <w:r>
              <w:t xml:space="preserve"> </w:t>
            </w:r>
          </w:p>
          <w:p w:rsidR="00D968CE" w:rsidRDefault="00D968CE" w:rsidP="00D968CE">
            <w:pPr>
              <w:autoSpaceDE w:val="0"/>
              <w:autoSpaceDN w:val="0"/>
              <w:adjustRightInd w:val="0"/>
              <w:jc w:val="both"/>
              <w:rPr>
                <w:rFonts w:ascii="Arial" w:hAnsi="Arial" w:cs="Arial"/>
              </w:rPr>
            </w:pPr>
            <w:r>
              <w:rPr>
                <w:rFonts w:ascii="Arial" w:hAnsi="Arial" w:cs="Arial"/>
              </w:rPr>
              <w:t xml:space="preserve">Fair Processing in accordance with </w:t>
            </w:r>
            <w:r>
              <w:rPr>
                <w:rFonts w:ascii="Arial" w:hAnsi="Arial" w:cs="Arial"/>
                <w:i/>
              </w:rPr>
              <w:t xml:space="preserve">General Data Protection Regulation 2016 </w:t>
            </w:r>
            <w:r>
              <w:rPr>
                <w:rFonts w:ascii="Arial" w:hAnsi="Arial" w:cs="Arial"/>
              </w:rPr>
              <w:t>article 12.</w:t>
            </w:r>
          </w:p>
          <w:p w:rsidR="00D968CE" w:rsidRDefault="00D968CE" w:rsidP="00D968CE">
            <w:pPr>
              <w:autoSpaceDE w:val="0"/>
              <w:autoSpaceDN w:val="0"/>
              <w:adjustRightInd w:val="0"/>
              <w:jc w:val="both"/>
              <w:rPr>
                <w:rFonts w:ascii="Arial" w:hAnsi="Arial" w:cs="Arial"/>
                <w:color w:val="000000"/>
              </w:rPr>
            </w:pPr>
            <w:r>
              <w:rPr>
                <w:rFonts w:ascii="Arial" w:hAnsi="Arial" w:cs="Arial"/>
                <w:color w:val="000000"/>
              </w:rPr>
              <w:t>All partner organisations are responsible for publishing their own privacy notices. These notices should state what information is being collected, for what purpose and who it might be shared with.</w:t>
            </w:r>
          </w:p>
          <w:p w:rsidR="00D968CE" w:rsidRDefault="00D968CE" w:rsidP="00D968CE">
            <w:pPr>
              <w:autoSpaceDE w:val="0"/>
              <w:autoSpaceDN w:val="0"/>
              <w:adjustRightInd w:val="0"/>
              <w:jc w:val="both"/>
              <w:rPr>
                <w:rFonts w:ascii="Arial" w:hAnsi="Arial" w:cs="Arial"/>
                <w:color w:val="000000"/>
              </w:rPr>
            </w:pPr>
            <w:r>
              <w:rPr>
                <w:rFonts w:ascii="Arial" w:hAnsi="Arial" w:cs="Arial"/>
                <w:color w:val="000000"/>
              </w:rPr>
              <w:t>In an Emergency Assistance Centre</w:t>
            </w:r>
            <w:r>
              <w:rPr>
                <w:rStyle w:val="FootnoteReference"/>
                <w:rFonts w:ascii="Arial" w:hAnsi="Arial" w:cs="Arial"/>
                <w:color w:val="000000"/>
              </w:rPr>
              <w:footnoteReference w:id="3"/>
            </w:r>
            <w:r>
              <w:rPr>
                <w:rFonts w:ascii="Arial" w:hAnsi="Arial" w:cs="Arial"/>
                <w:color w:val="000000"/>
              </w:rPr>
              <w:t xml:space="preserve"> where information is collected, notices should be displayed providing details to the public about where they can view more detailed privacy notices. </w:t>
            </w:r>
          </w:p>
          <w:p w:rsidR="00D968CE" w:rsidRDefault="00D968CE" w:rsidP="00D968CE">
            <w:pPr>
              <w:autoSpaceDE w:val="0"/>
              <w:autoSpaceDN w:val="0"/>
              <w:adjustRightInd w:val="0"/>
              <w:jc w:val="both"/>
              <w:rPr>
                <w:rFonts w:ascii="Arial" w:hAnsi="Arial" w:cs="Arial"/>
                <w:color w:val="000000"/>
              </w:rPr>
            </w:pPr>
            <w:r>
              <w:rPr>
                <w:rFonts w:ascii="Arial" w:hAnsi="Arial" w:cs="Arial"/>
                <w:color w:val="000000"/>
              </w:rPr>
              <w:t>Where forms are used to collect information, they should contain a statement linking with the privacy notices.</w:t>
            </w:r>
          </w:p>
          <w:p w:rsidR="00D968CE" w:rsidRDefault="00D968CE" w:rsidP="00D968CE">
            <w:pPr>
              <w:autoSpaceDE w:val="0"/>
              <w:autoSpaceDN w:val="0"/>
              <w:adjustRightInd w:val="0"/>
              <w:jc w:val="both"/>
              <w:rPr>
                <w:rFonts w:ascii="Arial" w:hAnsi="Arial" w:cs="Arial"/>
              </w:rPr>
            </w:pPr>
          </w:p>
          <w:p w:rsidR="00D968CE" w:rsidRDefault="00D968CE" w:rsidP="00D968CE">
            <w:pPr>
              <w:autoSpaceDE w:val="0"/>
              <w:autoSpaceDN w:val="0"/>
              <w:adjustRightInd w:val="0"/>
              <w:jc w:val="both"/>
              <w:rPr>
                <w:rFonts w:ascii="Arial" w:hAnsi="Arial" w:cs="Arial"/>
              </w:rPr>
            </w:pPr>
            <w:r>
              <w:rPr>
                <w:rFonts w:ascii="Arial" w:hAnsi="Arial" w:cs="Arial"/>
              </w:rPr>
              <w:t>Fair processing requirements have been satisfied by the Privacy Notice of all signed partners.</w:t>
            </w:r>
          </w:p>
          <w:p w:rsidR="00D968CE" w:rsidRDefault="00D968CE" w:rsidP="00D968CE">
            <w:pPr>
              <w:autoSpaceDE w:val="0"/>
              <w:autoSpaceDN w:val="0"/>
              <w:adjustRightInd w:val="0"/>
              <w:jc w:val="both"/>
              <w:rPr>
                <w:rFonts w:ascii="Arial" w:hAnsi="Arial" w:cs="Arial"/>
              </w:rPr>
            </w:pPr>
          </w:p>
          <w:p w:rsidR="00D968CE" w:rsidRDefault="00D968CE" w:rsidP="00D968CE">
            <w:pPr>
              <w:autoSpaceDE w:val="0"/>
              <w:autoSpaceDN w:val="0"/>
              <w:adjustRightInd w:val="0"/>
              <w:jc w:val="both"/>
              <w:rPr>
                <w:rFonts w:ascii="Arial" w:hAnsi="Arial" w:cs="Arial"/>
              </w:rPr>
            </w:pPr>
            <w:r>
              <w:rPr>
                <w:rFonts w:ascii="Arial" w:hAnsi="Arial" w:cs="Arial"/>
              </w:rPr>
              <w:t xml:space="preserve">Essex County Council’s privacy notice can be viewed </w:t>
            </w:r>
            <w:hyperlink r:id="rId13" w:history="1">
              <w:r>
                <w:rPr>
                  <w:rStyle w:val="Hyperlink"/>
                  <w:rFonts w:cs="Arial"/>
                </w:rPr>
                <w:t>here.</w:t>
              </w:r>
            </w:hyperlink>
          </w:p>
          <w:p w:rsidR="00D968CE" w:rsidRDefault="00D968CE" w:rsidP="00D968CE">
            <w:pPr>
              <w:autoSpaceDE w:val="0"/>
              <w:autoSpaceDN w:val="0"/>
              <w:adjustRightInd w:val="0"/>
              <w:jc w:val="both"/>
            </w:pPr>
          </w:p>
        </w:tc>
        <w:tc>
          <w:tcPr>
            <w:tcW w:w="1590" w:type="dxa"/>
          </w:tcPr>
          <w:p w:rsidR="005877C2" w:rsidRDefault="005877C2" w:rsidP="004065A9"/>
          <w:p w:rsidR="00D1534C" w:rsidRDefault="000A204B" w:rsidP="00D1534C">
            <w:hyperlink r:id="rId14" w:history="1">
              <w:r w:rsidR="00D1534C" w:rsidRPr="004065A9">
                <w:rPr>
                  <w:rStyle w:val="Hyperlink"/>
                </w:rPr>
                <w:t>GDPR</w:t>
              </w:r>
            </w:hyperlink>
          </w:p>
          <w:p w:rsidR="005877C2" w:rsidRDefault="00D1534C" w:rsidP="00D1534C">
            <w:r>
              <w:t>Go to articles 6-14</w:t>
            </w:r>
          </w:p>
          <w:p w:rsidR="005877C2" w:rsidRDefault="005877C2" w:rsidP="004065A9"/>
          <w:p w:rsidR="005877C2" w:rsidRDefault="005877C2" w:rsidP="004065A9"/>
          <w:p w:rsidR="005877C2" w:rsidRDefault="005877C2" w:rsidP="004065A9"/>
          <w:p w:rsidR="005877C2" w:rsidRDefault="005877C2" w:rsidP="004065A9"/>
          <w:p w:rsidR="005877C2" w:rsidRDefault="005877C2" w:rsidP="004065A9"/>
          <w:p w:rsidR="005877C2" w:rsidRDefault="005877C2" w:rsidP="004065A9"/>
          <w:p w:rsidR="005877C2" w:rsidRDefault="005877C2" w:rsidP="004065A9"/>
          <w:p w:rsidR="005877C2" w:rsidRDefault="005877C2" w:rsidP="004065A9"/>
          <w:p w:rsidR="005877C2" w:rsidRDefault="005877C2" w:rsidP="004065A9"/>
          <w:p w:rsidR="005877C2" w:rsidRDefault="005877C2" w:rsidP="004065A9"/>
          <w:p w:rsidR="005877C2" w:rsidRDefault="005877C2" w:rsidP="004065A9"/>
          <w:p w:rsidR="00B6120E" w:rsidRDefault="00B6120E"/>
        </w:tc>
      </w:tr>
      <w:tr w:rsidR="00B6120E" w:rsidTr="003C58E4">
        <w:trPr>
          <w:trHeight w:val="371"/>
        </w:trPr>
        <w:tc>
          <w:tcPr>
            <w:tcW w:w="2135" w:type="dxa"/>
            <w:gridSpan w:val="2"/>
            <w:shd w:val="clear" w:color="auto" w:fill="003399"/>
          </w:tcPr>
          <w:p w:rsidR="00B6120E" w:rsidRPr="00B6120E" w:rsidRDefault="00B6120E" w:rsidP="00303E08">
            <w:pPr>
              <w:rPr>
                <w:b/>
                <w:snapToGrid w:val="0"/>
                <w:color w:val="FFFFFF" w:themeColor="background1"/>
                <w:sz w:val="32"/>
                <w:szCs w:val="32"/>
              </w:rPr>
            </w:pPr>
            <w:r>
              <w:rPr>
                <w:b/>
                <w:snapToGrid w:val="0"/>
                <w:color w:val="FFFFFF" w:themeColor="background1"/>
                <w:sz w:val="32"/>
                <w:szCs w:val="32"/>
              </w:rPr>
              <w:lastRenderedPageBreak/>
              <w:t>4.</w:t>
            </w:r>
          </w:p>
        </w:tc>
        <w:tc>
          <w:tcPr>
            <w:tcW w:w="10449" w:type="dxa"/>
            <w:shd w:val="clear" w:color="auto" w:fill="003399"/>
          </w:tcPr>
          <w:p w:rsidR="00B6120E" w:rsidRPr="00B6120E" w:rsidRDefault="00B6120E" w:rsidP="00303E08">
            <w:pPr>
              <w:rPr>
                <w:b/>
                <w:snapToGrid w:val="0"/>
                <w:color w:val="FFFFFF" w:themeColor="background1"/>
                <w:sz w:val="32"/>
                <w:szCs w:val="32"/>
              </w:rPr>
            </w:pPr>
            <w:r>
              <w:rPr>
                <w:b/>
                <w:snapToGrid w:val="0"/>
                <w:color w:val="FFFFFF" w:themeColor="background1"/>
                <w:sz w:val="32"/>
                <w:szCs w:val="32"/>
              </w:rPr>
              <w:t>Responsibilities</w:t>
            </w:r>
          </w:p>
        </w:tc>
        <w:tc>
          <w:tcPr>
            <w:tcW w:w="1590" w:type="dxa"/>
            <w:shd w:val="clear" w:color="auto" w:fill="003399"/>
          </w:tcPr>
          <w:p w:rsidR="00B6120E" w:rsidRDefault="00B6120E" w:rsidP="00303E08"/>
        </w:tc>
      </w:tr>
      <w:tr w:rsidR="00B6120E" w:rsidTr="003C58E4">
        <w:tc>
          <w:tcPr>
            <w:tcW w:w="12584" w:type="dxa"/>
            <w:gridSpan w:val="3"/>
          </w:tcPr>
          <w:p w:rsidR="00B6120E" w:rsidRDefault="00B6120E" w:rsidP="00420C22">
            <w:pPr>
              <w:autoSpaceDE w:val="0"/>
              <w:autoSpaceDN w:val="0"/>
              <w:adjustRightInd w:val="0"/>
              <w:rPr>
                <w:rFonts w:ascii="Arial" w:hAnsi="Arial" w:cs="Arial"/>
              </w:rPr>
            </w:pPr>
          </w:p>
          <w:tbl>
            <w:tblPr>
              <w:tblStyle w:val="TableGrid"/>
              <w:tblW w:w="5000" w:type="pct"/>
              <w:tblLayout w:type="fixed"/>
              <w:tblLook w:val="04A0" w:firstRow="1" w:lastRow="0" w:firstColumn="1" w:lastColumn="0" w:noHBand="0" w:noVBand="1"/>
            </w:tblPr>
            <w:tblGrid>
              <w:gridCol w:w="9066"/>
              <w:gridCol w:w="853"/>
              <w:gridCol w:w="2439"/>
            </w:tblGrid>
            <w:tr w:rsidR="00B6120E" w:rsidTr="003C58E4">
              <w:trPr>
                <w:trHeight w:val="399"/>
              </w:trPr>
              <w:tc>
                <w:tcPr>
                  <w:tcW w:w="3668" w:type="pct"/>
                </w:tcPr>
                <w:p w:rsidR="00B6120E" w:rsidRPr="00D1534C" w:rsidRDefault="006752D1" w:rsidP="00420C22">
                  <w:pPr>
                    <w:autoSpaceDE w:val="0"/>
                    <w:autoSpaceDN w:val="0"/>
                    <w:adjustRightInd w:val="0"/>
                    <w:rPr>
                      <w:rFonts w:ascii="Arial" w:hAnsi="Arial" w:cs="Arial"/>
                      <w:sz w:val="24"/>
                    </w:rPr>
                  </w:pPr>
                  <w:r w:rsidRPr="00D1534C">
                    <w:rPr>
                      <w:rFonts w:ascii="Arial" w:hAnsi="Arial" w:cs="Arial"/>
                      <w:sz w:val="24"/>
                    </w:rPr>
                    <w:t>For the purposes of this Protocol the responsibilities are defined as</w:t>
                  </w:r>
                  <w:r w:rsidR="00664755">
                    <w:rPr>
                      <w:rFonts w:ascii="Arial" w:hAnsi="Arial" w:cs="Arial"/>
                      <w:sz w:val="24"/>
                    </w:rPr>
                    <w:t xml:space="preserve"> follows</w:t>
                  </w:r>
                  <w:r w:rsidRPr="00D1534C">
                    <w:rPr>
                      <w:rFonts w:ascii="Arial" w:hAnsi="Arial" w:cs="Arial"/>
                      <w:sz w:val="24"/>
                    </w:rPr>
                    <w:t xml:space="preserve">: </w:t>
                  </w:r>
                </w:p>
                <w:p w:rsidR="00941760" w:rsidRPr="00D1534C" w:rsidRDefault="00941760" w:rsidP="00420C22">
                  <w:pPr>
                    <w:autoSpaceDE w:val="0"/>
                    <w:autoSpaceDN w:val="0"/>
                    <w:adjustRightInd w:val="0"/>
                    <w:rPr>
                      <w:rFonts w:ascii="Arial" w:hAnsi="Arial" w:cs="Arial"/>
                      <w:sz w:val="24"/>
                    </w:rPr>
                  </w:pPr>
                  <w:r w:rsidRPr="00D1534C">
                    <w:rPr>
                      <w:rFonts w:ascii="Arial" w:hAnsi="Arial" w:cs="Arial"/>
                      <w:sz w:val="24"/>
                    </w:rPr>
                    <w:t xml:space="preserve">For help go to </w:t>
                  </w:r>
                  <w:hyperlink r:id="rId15" w:history="1">
                    <w:r w:rsidRPr="00D1534C">
                      <w:rPr>
                        <w:rStyle w:val="Hyperlink"/>
                        <w:rFonts w:ascii="Arial" w:hAnsi="Arial" w:cs="Arial"/>
                        <w:sz w:val="24"/>
                      </w:rPr>
                      <w:t>https://eur-lex.europa.eu/legal-content/EN/TXT/HTML/?uri=CELEX:32016R0679&amp;from=EN</w:t>
                    </w:r>
                  </w:hyperlink>
                  <w:r w:rsidRPr="00D1534C">
                    <w:rPr>
                      <w:rFonts w:ascii="Arial" w:hAnsi="Arial" w:cs="Arial"/>
                      <w:sz w:val="24"/>
                    </w:rPr>
                    <w:t xml:space="preserve"> Articles 24 – 29 where these roles are explained.</w:t>
                  </w:r>
                </w:p>
              </w:tc>
              <w:tc>
                <w:tcPr>
                  <w:tcW w:w="345" w:type="pct"/>
                </w:tcPr>
                <w:p w:rsidR="00B6120E" w:rsidRPr="00D1534C" w:rsidRDefault="00D1534C" w:rsidP="00D1534C">
                  <w:pPr>
                    <w:autoSpaceDE w:val="0"/>
                    <w:autoSpaceDN w:val="0"/>
                    <w:adjustRightInd w:val="0"/>
                    <w:rPr>
                      <w:rFonts w:ascii="Arial" w:hAnsi="Arial" w:cs="Arial"/>
                    </w:rPr>
                  </w:pPr>
                  <w:r w:rsidRPr="00D1534C">
                    <w:rPr>
                      <w:rFonts w:ascii="Arial" w:hAnsi="Arial" w:cs="Arial"/>
                    </w:rPr>
                    <w:t>Tick box</w:t>
                  </w:r>
                </w:p>
              </w:tc>
              <w:tc>
                <w:tcPr>
                  <w:tcW w:w="987" w:type="pct"/>
                </w:tcPr>
                <w:p w:rsidR="00B6120E" w:rsidRDefault="00B6120E" w:rsidP="00303E08">
                  <w:pPr>
                    <w:autoSpaceDE w:val="0"/>
                    <w:autoSpaceDN w:val="0"/>
                    <w:adjustRightInd w:val="0"/>
                    <w:rPr>
                      <w:rFonts w:ascii="Arial" w:hAnsi="Arial" w:cs="Arial"/>
                    </w:rPr>
                  </w:pPr>
                  <w:r w:rsidRPr="00423F41">
                    <w:rPr>
                      <w:rFonts w:ascii="Arial" w:hAnsi="Arial" w:cs="Arial"/>
                    </w:rPr>
                    <w:t>Organisation Name</w:t>
                  </w:r>
                  <w:r w:rsidR="00F54344" w:rsidRPr="00423F41">
                    <w:rPr>
                      <w:rFonts w:ascii="Arial" w:hAnsi="Arial" w:cs="Arial"/>
                    </w:rPr>
                    <w:t>(s)</w:t>
                  </w:r>
                </w:p>
              </w:tc>
            </w:tr>
            <w:tr w:rsidR="00B6120E" w:rsidTr="003C58E4">
              <w:trPr>
                <w:trHeight w:val="399"/>
              </w:trPr>
              <w:tc>
                <w:tcPr>
                  <w:tcW w:w="3668" w:type="pct"/>
                </w:tcPr>
                <w:p w:rsidR="00941760" w:rsidRPr="00D1534C" w:rsidRDefault="00F54344" w:rsidP="00420C22">
                  <w:pPr>
                    <w:autoSpaceDE w:val="0"/>
                    <w:autoSpaceDN w:val="0"/>
                    <w:adjustRightInd w:val="0"/>
                    <w:rPr>
                      <w:rFonts w:ascii="Arial" w:hAnsi="Arial" w:cs="Arial"/>
                      <w:sz w:val="24"/>
                    </w:rPr>
                  </w:pPr>
                  <w:r w:rsidRPr="00D1534C">
                    <w:rPr>
                      <w:rFonts w:ascii="Arial" w:hAnsi="Arial" w:cs="Arial"/>
                      <w:sz w:val="24"/>
                    </w:rPr>
                    <w:t xml:space="preserve">The </w:t>
                  </w:r>
                  <w:r w:rsidR="00B6120E" w:rsidRPr="00D1534C">
                    <w:rPr>
                      <w:rFonts w:ascii="Arial" w:hAnsi="Arial" w:cs="Arial"/>
                      <w:sz w:val="24"/>
                    </w:rPr>
                    <w:t>Sole Dat</w:t>
                  </w:r>
                  <w:r w:rsidR="00941760" w:rsidRPr="00D1534C">
                    <w:rPr>
                      <w:rFonts w:ascii="Arial" w:hAnsi="Arial" w:cs="Arial"/>
                      <w:sz w:val="24"/>
                    </w:rPr>
                    <w:t>a Controller for this sharing i</w:t>
                  </w:r>
                  <w:r w:rsidR="00664755">
                    <w:rPr>
                      <w:rFonts w:ascii="Arial" w:hAnsi="Arial" w:cs="Arial"/>
                      <w:sz w:val="24"/>
                    </w:rPr>
                    <w:t>s:</w:t>
                  </w:r>
                </w:p>
              </w:tc>
              <w:sdt>
                <w:sdtPr>
                  <w:rPr>
                    <w:rFonts w:ascii="Arial" w:hAnsi="Arial" w:cs="Arial"/>
                    <w:b/>
                    <w:sz w:val="40"/>
                  </w:rPr>
                  <w:id w:val="1118337010"/>
                  <w14:checkbox>
                    <w14:checked w14:val="0"/>
                    <w14:checkedState w14:val="2612" w14:font="MS Gothic"/>
                    <w14:uncheckedState w14:val="2610" w14:font="MS Gothic"/>
                  </w14:checkbox>
                </w:sdtPr>
                <w:sdtEndPr/>
                <w:sdtContent>
                  <w:tc>
                    <w:tcPr>
                      <w:tcW w:w="345" w:type="pct"/>
                    </w:tcPr>
                    <w:p w:rsidR="00B6120E" w:rsidRPr="006619ED" w:rsidRDefault="00987FB4" w:rsidP="00420C22">
                      <w:pPr>
                        <w:autoSpaceDE w:val="0"/>
                        <w:autoSpaceDN w:val="0"/>
                        <w:adjustRightInd w:val="0"/>
                        <w:rPr>
                          <w:rFonts w:ascii="Arial" w:hAnsi="Arial" w:cs="Arial"/>
                          <w:b/>
                          <w:sz w:val="40"/>
                        </w:rPr>
                      </w:pPr>
                      <w:r>
                        <w:rPr>
                          <w:rFonts w:ascii="MS Gothic" w:eastAsia="MS Gothic" w:hAnsi="MS Gothic" w:cs="Arial" w:hint="eastAsia"/>
                          <w:b/>
                          <w:sz w:val="40"/>
                        </w:rPr>
                        <w:t>☐</w:t>
                      </w:r>
                    </w:p>
                  </w:tc>
                </w:sdtContent>
              </w:sdt>
              <w:tc>
                <w:tcPr>
                  <w:tcW w:w="987" w:type="pct"/>
                </w:tcPr>
                <w:p w:rsidR="00B6120E" w:rsidRDefault="00B6120E" w:rsidP="00420C22">
                  <w:pPr>
                    <w:autoSpaceDE w:val="0"/>
                    <w:autoSpaceDN w:val="0"/>
                    <w:adjustRightInd w:val="0"/>
                    <w:rPr>
                      <w:rFonts w:ascii="Arial" w:hAnsi="Arial" w:cs="Arial"/>
                    </w:rPr>
                  </w:pPr>
                </w:p>
              </w:tc>
            </w:tr>
            <w:tr w:rsidR="00B6120E" w:rsidTr="003C58E4">
              <w:tc>
                <w:tcPr>
                  <w:tcW w:w="3668" w:type="pct"/>
                </w:tcPr>
                <w:p w:rsidR="00B6120E" w:rsidRPr="00D1534C" w:rsidRDefault="00F54344" w:rsidP="00420C22">
                  <w:pPr>
                    <w:autoSpaceDE w:val="0"/>
                    <w:autoSpaceDN w:val="0"/>
                    <w:adjustRightInd w:val="0"/>
                    <w:rPr>
                      <w:rFonts w:ascii="Arial" w:hAnsi="Arial" w:cs="Arial"/>
                      <w:sz w:val="24"/>
                    </w:rPr>
                  </w:pPr>
                  <w:r w:rsidRPr="00D1534C">
                    <w:rPr>
                      <w:rFonts w:ascii="Arial" w:hAnsi="Arial" w:cs="Arial"/>
                      <w:sz w:val="24"/>
                    </w:rPr>
                    <w:t xml:space="preserve">The </w:t>
                  </w:r>
                  <w:r w:rsidR="00B6120E" w:rsidRPr="00D1534C">
                    <w:rPr>
                      <w:rFonts w:ascii="Arial" w:hAnsi="Arial" w:cs="Arial"/>
                      <w:sz w:val="24"/>
                    </w:rPr>
                    <w:t>Joint Data Controllers for this sharing are:</w:t>
                  </w:r>
                </w:p>
                <w:p w:rsidR="00B6120E" w:rsidRPr="00D1534C" w:rsidRDefault="00B6120E" w:rsidP="0059561C">
                  <w:pPr>
                    <w:autoSpaceDE w:val="0"/>
                    <w:autoSpaceDN w:val="0"/>
                    <w:adjustRightInd w:val="0"/>
                    <w:jc w:val="both"/>
                    <w:rPr>
                      <w:rFonts w:ascii="Arial" w:hAnsi="Arial" w:cs="Arial"/>
                      <w:i/>
                      <w:sz w:val="24"/>
                    </w:rPr>
                  </w:pPr>
                </w:p>
              </w:tc>
              <w:sdt>
                <w:sdtPr>
                  <w:rPr>
                    <w:rFonts w:ascii="Arial" w:hAnsi="Arial" w:cs="Arial"/>
                    <w:b/>
                    <w:sz w:val="40"/>
                  </w:rPr>
                  <w:id w:val="-860826198"/>
                  <w14:checkbox>
                    <w14:checked w14:val="1"/>
                    <w14:checkedState w14:val="2612" w14:font="MS Gothic"/>
                    <w14:uncheckedState w14:val="2610" w14:font="MS Gothic"/>
                  </w14:checkbox>
                </w:sdtPr>
                <w:sdtEndPr/>
                <w:sdtContent>
                  <w:tc>
                    <w:tcPr>
                      <w:tcW w:w="345" w:type="pct"/>
                    </w:tcPr>
                    <w:p w:rsidR="00B6120E" w:rsidRPr="006619ED" w:rsidRDefault="00987FB4" w:rsidP="00420C22">
                      <w:pPr>
                        <w:autoSpaceDE w:val="0"/>
                        <w:autoSpaceDN w:val="0"/>
                        <w:adjustRightInd w:val="0"/>
                        <w:rPr>
                          <w:rFonts w:ascii="Arial" w:hAnsi="Arial" w:cs="Arial"/>
                          <w:b/>
                          <w:sz w:val="40"/>
                        </w:rPr>
                      </w:pPr>
                      <w:r>
                        <w:rPr>
                          <w:rFonts w:ascii="MS Gothic" w:eastAsia="MS Gothic" w:hAnsi="MS Gothic" w:cs="Arial" w:hint="eastAsia"/>
                          <w:b/>
                          <w:sz w:val="40"/>
                        </w:rPr>
                        <w:t>☒</w:t>
                      </w:r>
                    </w:p>
                  </w:tc>
                </w:sdtContent>
              </w:sdt>
              <w:tc>
                <w:tcPr>
                  <w:tcW w:w="987" w:type="pct"/>
                </w:tcPr>
                <w:p w:rsidR="00B6120E" w:rsidRDefault="00987FB4" w:rsidP="00987FB4">
                  <w:pPr>
                    <w:autoSpaceDE w:val="0"/>
                    <w:autoSpaceDN w:val="0"/>
                    <w:adjustRightInd w:val="0"/>
                    <w:rPr>
                      <w:rFonts w:ascii="Arial" w:hAnsi="Arial" w:cs="Arial"/>
                    </w:rPr>
                  </w:pPr>
                  <w:r>
                    <w:rPr>
                      <w:rFonts w:ascii="Arial" w:hAnsi="Arial" w:cs="Arial"/>
                    </w:rPr>
                    <w:t>All partners listed on the Summary Sheet (Page 1)</w:t>
                  </w:r>
                </w:p>
              </w:tc>
            </w:tr>
            <w:tr w:rsidR="00B6120E" w:rsidTr="003C58E4">
              <w:tc>
                <w:tcPr>
                  <w:tcW w:w="3668" w:type="pct"/>
                </w:tcPr>
                <w:p w:rsidR="00B6120E" w:rsidRPr="00D1534C" w:rsidRDefault="004209F2" w:rsidP="00880AA4">
                  <w:pPr>
                    <w:autoSpaceDE w:val="0"/>
                    <w:autoSpaceDN w:val="0"/>
                    <w:adjustRightInd w:val="0"/>
                    <w:rPr>
                      <w:rFonts w:ascii="Arial" w:hAnsi="Arial" w:cs="Arial"/>
                      <w:sz w:val="24"/>
                    </w:rPr>
                  </w:pPr>
                  <w:r w:rsidRPr="00D1534C">
                    <w:rPr>
                      <w:rFonts w:ascii="Arial" w:hAnsi="Arial" w:cs="Arial"/>
                      <w:sz w:val="24"/>
                    </w:rPr>
                    <w:t xml:space="preserve">In the case of </w:t>
                  </w:r>
                  <w:r w:rsidRPr="00D1534C">
                    <w:rPr>
                      <w:rFonts w:ascii="Arial" w:hAnsi="Arial" w:cs="Arial"/>
                      <w:b/>
                      <w:sz w:val="24"/>
                    </w:rPr>
                    <w:t>Joint Data Controllers</w:t>
                  </w:r>
                  <w:r w:rsidRPr="00D1534C">
                    <w:rPr>
                      <w:rFonts w:ascii="Arial" w:hAnsi="Arial" w:cs="Arial"/>
                      <w:sz w:val="24"/>
                    </w:rPr>
                    <w:t>, t</w:t>
                  </w:r>
                  <w:r w:rsidR="00B6120E" w:rsidRPr="00D1534C">
                    <w:rPr>
                      <w:rFonts w:ascii="Arial" w:hAnsi="Arial" w:cs="Arial"/>
                      <w:sz w:val="24"/>
                    </w:rPr>
                    <w:t xml:space="preserve">he designated </w:t>
                  </w:r>
                  <w:r w:rsidR="00664755">
                    <w:rPr>
                      <w:rFonts w:ascii="Arial" w:hAnsi="Arial" w:cs="Arial"/>
                      <w:sz w:val="24"/>
                    </w:rPr>
                    <w:t xml:space="preserve">single </w:t>
                  </w:r>
                  <w:r w:rsidR="00B6120E" w:rsidRPr="00D1534C">
                    <w:rPr>
                      <w:rFonts w:ascii="Arial" w:hAnsi="Arial" w:cs="Arial"/>
                      <w:sz w:val="24"/>
                    </w:rPr>
                    <w:t xml:space="preserve">contact point for </w:t>
                  </w:r>
                  <w:r w:rsidR="00DF1BA3" w:rsidRPr="00D1534C">
                    <w:rPr>
                      <w:rFonts w:ascii="Arial" w:hAnsi="Arial" w:cs="Arial"/>
                      <w:sz w:val="24"/>
                    </w:rPr>
                    <w:t>Individuals</w:t>
                  </w:r>
                  <w:r w:rsidR="00B6120E" w:rsidRPr="00D1534C">
                    <w:rPr>
                      <w:rFonts w:ascii="Arial" w:hAnsi="Arial" w:cs="Arial"/>
                      <w:sz w:val="24"/>
                    </w:rPr>
                    <w:t xml:space="preserve"> is:</w:t>
                  </w:r>
                </w:p>
                <w:p w:rsidR="00B6120E" w:rsidRPr="00D1534C" w:rsidRDefault="00B6120E" w:rsidP="00420C22">
                  <w:pPr>
                    <w:autoSpaceDE w:val="0"/>
                    <w:autoSpaceDN w:val="0"/>
                    <w:adjustRightInd w:val="0"/>
                    <w:rPr>
                      <w:rFonts w:ascii="Arial" w:hAnsi="Arial" w:cs="Arial"/>
                      <w:sz w:val="24"/>
                    </w:rPr>
                  </w:pPr>
                </w:p>
              </w:tc>
              <w:sdt>
                <w:sdtPr>
                  <w:rPr>
                    <w:rFonts w:ascii="Arial" w:hAnsi="Arial" w:cs="Arial"/>
                    <w:b/>
                    <w:sz w:val="40"/>
                  </w:rPr>
                  <w:id w:val="1146080665"/>
                  <w14:checkbox>
                    <w14:checked w14:val="1"/>
                    <w14:checkedState w14:val="2612" w14:font="MS Gothic"/>
                    <w14:uncheckedState w14:val="2610" w14:font="MS Gothic"/>
                  </w14:checkbox>
                </w:sdtPr>
                <w:sdtEndPr/>
                <w:sdtContent>
                  <w:tc>
                    <w:tcPr>
                      <w:tcW w:w="345" w:type="pct"/>
                    </w:tcPr>
                    <w:p w:rsidR="00B6120E" w:rsidRPr="006619ED" w:rsidRDefault="00987FB4" w:rsidP="00420C22">
                      <w:pPr>
                        <w:autoSpaceDE w:val="0"/>
                        <w:autoSpaceDN w:val="0"/>
                        <w:adjustRightInd w:val="0"/>
                        <w:rPr>
                          <w:rFonts w:ascii="Arial" w:hAnsi="Arial" w:cs="Arial"/>
                          <w:b/>
                          <w:sz w:val="40"/>
                        </w:rPr>
                      </w:pPr>
                      <w:r>
                        <w:rPr>
                          <w:rFonts w:ascii="MS Gothic" w:eastAsia="MS Gothic" w:hAnsi="MS Gothic" w:cs="Arial" w:hint="eastAsia"/>
                          <w:b/>
                          <w:sz w:val="40"/>
                        </w:rPr>
                        <w:t>☒</w:t>
                      </w:r>
                    </w:p>
                  </w:tc>
                </w:sdtContent>
              </w:sdt>
              <w:tc>
                <w:tcPr>
                  <w:tcW w:w="987" w:type="pct"/>
                </w:tcPr>
                <w:p w:rsidR="00B6120E" w:rsidRDefault="00987FB4" w:rsidP="00420C22">
                  <w:pPr>
                    <w:autoSpaceDE w:val="0"/>
                    <w:autoSpaceDN w:val="0"/>
                    <w:adjustRightInd w:val="0"/>
                    <w:rPr>
                      <w:rFonts w:ascii="Arial" w:hAnsi="Arial" w:cs="Arial"/>
                    </w:rPr>
                  </w:pPr>
                  <w:r>
                    <w:rPr>
                      <w:rFonts w:ascii="Arial" w:hAnsi="Arial" w:cs="Arial"/>
                    </w:rPr>
                    <w:t>Essex County Council</w:t>
                  </w:r>
                </w:p>
              </w:tc>
            </w:tr>
            <w:tr w:rsidR="00B6120E" w:rsidTr="003C58E4">
              <w:tc>
                <w:tcPr>
                  <w:tcW w:w="3668" w:type="pct"/>
                </w:tcPr>
                <w:p w:rsidR="00B6120E" w:rsidRPr="00D1534C" w:rsidRDefault="00B6120E" w:rsidP="00420C22">
                  <w:pPr>
                    <w:autoSpaceDE w:val="0"/>
                    <w:autoSpaceDN w:val="0"/>
                    <w:adjustRightInd w:val="0"/>
                    <w:rPr>
                      <w:rFonts w:ascii="Arial" w:hAnsi="Arial" w:cs="Arial"/>
                      <w:sz w:val="24"/>
                    </w:rPr>
                  </w:pPr>
                  <w:r w:rsidRPr="00D1534C">
                    <w:rPr>
                      <w:rFonts w:ascii="Arial" w:hAnsi="Arial" w:cs="Arial"/>
                      <w:sz w:val="24"/>
                    </w:rPr>
                    <w:t>Data Processors party to this protocol are</w:t>
                  </w:r>
                  <w:r w:rsidR="00D1534C" w:rsidRPr="00D1534C">
                    <w:rPr>
                      <w:rFonts w:ascii="Arial" w:hAnsi="Arial" w:cs="Arial"/>
                      <w:sz w:val="24"/>
                    </w:rPr>
                    <w:t xml:space="preserve"> (please list)</w:t>
                  </w:r>
                  <w:r w:rsidRPr="00D1534C">
                    <w:rPr>
                      <w:rFonts w:ascii="Arial" w:hAnsi="Arial" w:cs="Arial"/>
                      <w:sz w:val="24"/>
                    </w:rPr>
                    <w:t>:</w:t>
                  </w:r>
                </w:p>
                <w:p w:rsidR="00B6120E" w:rsidRPr="00D1534C" w:rsidRDefault="00B6120E" w:rsidP="00DF1BA3">
                  <w:pPr>
                    <w:autoSpaceDE w:val="0"/>
                    <w:autoSpaceDN w:val="0"/>
                    <w:adjustRightInd w:val="0"/>
                    <w:jc w:val="both"/>
                    <w:rPr>
                      <w:rFonts w:ascii="Arial" w:hAnsi="Arial" w:cs="Arial"/>
                      <w:i/>
                      <w:sz w:val="24"/>
                    </w:rPr>
                  </w:pPr>
                </w:p>
              </w:tc>
              <w:sdt>
                <w:sdtPr>
                  <w:rPr>
                    <w:rFonts w:ascii="Arial" w:hAnsi="Arial" w:cs="Arial"/>
                    <w:b/>
                    <w:sz w:val="40"/>
                  </w:rPr>
                  <w:id w:val="-819646025"/>
                  <w14:checkbox>
                    <w14:checked w14:val="0"/>
                    <w14:checkedState w14:val="2612" w14:font="MS Gothic"/>
                    <w14:uncheckedState w14:val="2610" w14:font="MS Gothic"/>
                  </w14:checkbox>
                </w:sdtPr>
                <w:sdtEndPr/>
                <w:sdtContent>
                  <w:tc>
                    <w:tcPr>
                      <w:tcW w:w="345" w:type="pct"/>
                    </w:tcPr>
                    <w:p w:rsidR="00B6120E" w:rsidRPr="006619ED" w:rsidRDefault="006619ED" w:rsidP="00420C22">
                      <w:pPr>
                        <w:autoSpaceDE w:val="0"/>
                        <w:autoSpaceDN w:val="0"/>
                        <w:adjustRightInd w:val="0"/>
                        <w:rPr>
                          <w:rFonts w:ascii="Arial" w:hAnsi="Arial" w:cs="Arial"/>
                          <w:b/>
                          <w:sz w:val="40"/>
                        </w:rPr>
                      </w:pPr>
                      <w:r w:rsidRPr="006619ED">
                        <w:rPr>
                          <w:rFonts w:ascii="MS Gothic" w:eastAsia="MS Gothic" w:hAnsi="MS Gothic" w:cs="Arial" w:hint="eastAsia"/>
                          <w:b/>
                          <w:sz w:val="40"/>
                        </w:rPr>
                        <w:t>☐</w:t>
                      </w:r>
                    </w:p>
                  </w:tc>
                </w:sdtContent>
              </w:sdt>
              <w:tc>
                <w:tcPr>
                  <w:tcW w:w="987" w:type="pct"/>
                </w:tcPr>
                <w:p w:rsidR="00B6120E" w:rsidRDefault="00B6120E" w:rsidP="00420C22">
                  <w:pPr>
                    <w:autoSpaceDE w:val="0"/>
                    <w:autoSpaceDN w:val="0"/>
                    <w:adjustRightInd w:val="0"/>
                    <w:rPr>
                      <w:rFonts w:ascii="Arial" w:hAnsi="Arial" w:cs="Arial"/>
                    </w:rPr>
                  </w:pPr>
                </w:p>
              </w:tc>
            </w:tr>
          </w:tbl>
          <w:p w:rsidR="00B6120E" w:rsidRPr="00420C22" w:rsidRDefault="00B6120E" w:rsidP="00420C22">
            <w:pPr>
              <w:autoSpaceDE w:val="0"/>
              <w:autoSpaceDN w:val="0"/>
              <w:adjustRightInd w:val="0"/>
              <w:jc w:val="both"/>
              <w:rPr>
                <w:rFonts w:ascii="Arial" w:hAnsi="Arial" w:cs="Arial"/>
              </w:rPr>
            </w:pPr>
          </w:p>
          <w:p w:rsidR="00B6120E" w:rsidRDefault="00B6120E" w:rsidP="004209F2">
            <w:pPr>
              <w:autoSpaceDE w:val="0"/>
              <w:autoSpaceDN w:val="0"/>
              <w:adjustRightInd w:val="0"/>
              <w:jc w:val="both"/>
              <w:rPr>
                <w:rFonts w:asciiTheme="minorHAnsi" w:hAnsiTheme="minorHAnsi" w:cs="Arial"/>
                <w:b/>
                <w:color w:val="FF0000"/>
              </w:rPr>
            </w:pPr>
            <w:r w:rsidRPr="00D1534C">
              <w:rPr>
                <w:rFonts w:ascii="Arial" w:hAnsi="Arial" w:cs="Arial"/>
                <w:sz w:val="24"/>
              </w:rPr>
              <w:t xml:space="preserve">This Protocol will be reviewed one year after it comes into operation to ensure that it </w:t>
            </w:r>
            <w:r w:rsidR="006752D1" w:rsidRPr="00D1534C">
              <w:rPr>
                <w:rFonts w:ascii="Arial" w:hAnsi="Arial" w:cs="Arial"/>
                <w:sz w:val="24"/>
              </w:rPr>
              <w:t>re</w:t>
            </w:r>
            <w:r w:rsidRPr="00D1534C">
              <w:rPr>
                <w:rFonts w:ascii="Arial" w:hAnsi="Arial" w:cs="Arial"/>
                <w:sz w:val="24"/>
              </w:rPr>
              <w:t>ma</w:t>
            </w:r>
            <w:r w:rsidR="006752D1" w:rsidRPr="00D1534C">
              <w:rPr>
                <w:rFonts w:ascii="Arial" w:hAnsi="Arial" w:cs="Arial"/>
                <w:sz w:val="24"/>
              </w:rPr>
              <w:t>i</w:t>
            </w:r>
            <w:r w:rsidRPr="00D1534C">
              <w:rPr>
                <w:rFonts w:ascii="Arial" w:hAnsi="Arial" w:cs="Arial"/>
                <w:sz w:val="24"/>
              </w:rPr>
              <w:t xml:space="preserve">ns fit for purpose. The </w:t>
            </w:r>
            <w:r w:rsidRPr="00D1534C">
              <w:rPr>
                <w:rFonts w:ascii="Arial" w:hAnsi="Arial" w:cs="Arial"/>
                <w:sz w:val="24"/>
              </w:rPr>
              <w:lastRenderedPageBreak/>
              <w:t xml:space="preserve">review will be initiated by </w:t>
            </w:r>
            <w:r w:rsidR="00D968CE">
              <w:rPr>
                <w:rFonts w:ascii="Arial" w:hAnsi="Arial" w:cs="Arial"/>
                <w:snapToGrid w:val="0"/>
                <w:color w:val="000000"/>
              </w:rPr>
              <w:t>Essex Civil Protection &amp; Emergency Management, Essex County Council.</w:t>
            </w:r>
          </w:p>
          <w:p w:rsidR="004209F2" w:rsidRPr="004209F2" w:rsidRDefault="00D968CE" w:rsidP="00D968CE">
            <w:pPr>
              <w:tabs>
                <w:tab w:val="left" w:pos="3329"/>
              </w:tabs>
              <w:autoSpaceDE w:val="0"/>
              <w:autoSpaceDN w:val="0"/>
              <w:adjustRightInd w:val="0"/>
              <w:jc w:val="both"/>
              <w:rPr>
                <w:rFonts w:ascii="Arial" w:hAnsi="Arial" w:cs="Arial"/>
              </w:rPr>
            </w:pPr>
            <w:r>
              <w:rPr>
                <w:rFonts w:ascii="Arial" w:hAnsi="Arial" w:cs="Arial"/>
              </w:rPr>
              <w:tab/>
            </w:r>
          </w:p>
        </w:tc>
        <w:tc>
          <w:tcPr>
            <w:tcW w:w="1590" w:type="dxa"/>
          </w:tcPr>
          <w:p w:rsidR="004065A9" w:rsidRDefault="000A204B" w:rsidP="004065A9">
            <w:hyperlink r:id="rId16" w:history="1">
              <w:r w:rsidR="004065A9" w:rsidRPr="004065A9">
                <w:rPr>
                  <w:rStyle w:val="Hyperlink"/>
                </w:rPr>
                <w:t>GDPR</w:t>
              </w:r>
            </w:hyperlink>
          </w:p>
          <w:p w:rsidR="00B6120E" w:rsidRDefault="00BB0D2F">
            <w:r>
              <w:t xml:space="preserve">Go to articles </w:t>
            </w:r>
            <w:r w:rsidR="008A0B38" w:rsidRPr="002C3E4D">
              <w:t>13-14</w:t>
            </w:r>
            <w:r w:rsidR="008A0B38">
              <w:t xml:space="preserve">, </w:t>
            </w:r>
            <w:r>
              <w:t>24 - 31</w:t>
            </w:r>
          </w:p>
        </w:tc>
      </w:tr>
      <w:tr w:rsidR="00B6120E" w:rsidTr="003C58E4">
        <w:trPr>
          <w:trHeight w:val="371"/>
        </w:trPr>
        <w:tc>
          <w:tcPr>
            <w:tcW w:w="2135" w:type="dxa"/>
            <w:gridSpan w:val="2"/>
            <w:shd w:val="clear" w:color="auto" w:fill="003399"/>
          </w:tcPr>
          <w:p w:rsidR="00B6120E" w:rsidRPr="00B6120E" w:rsidRDefault="00B6120E" w:rsidP="00303E08">
            <w:pPr>
              <w:rPr>
                <w:b/>
                <w:snapToGrid w:val="0"/>
                <w:color w:val="FFFFFF" w:themeColor="background1"/>
                <w:sz w:val="32"/>
                <w:szCs w:val="32"/>
              </w:rPr>
            </w:pPr>
            <w:r>
              <w:rPr>
                <w:b/>
                <w:snapToGrid w:val="0"/>
                <w:color w:val="FFFFFF" w:themeColor="background1"/>
                <w:sz w:val="32"/>
                <w:szCs w:val="32"/>
              </w:rPr>
              <w:lastRenderedPageBreak/>
              <w:t>5.</w:t>
            </w:r>
          </w:p>
        </w:tc>
        <w:tc>
          <w:tcPr>
            <w:tcW w:w="10449" w:type="dxa"/>
            <w:shd w:val="clear" w:color="auto" w:fill="003399"/>
          </w:tcPr>
          <w:p w:rsidR="00B6120E" w:rsidRPr="00B6120E" w:rsidRDefault="00B6120E" w:rsidP="00303E08">
            <w:pPr>
              <w:rPr>
                <w:b/>
                <w:snapToGrid w:val="0"/>
                <w:color w:val="FFFFFF" w:themeColor="background1"/>
                <w:sz w:val="32"/>
                <w:szCs w:val="32"/>
              </w:rPr>
            </w:pPr>
            <w:r>
              <w:rPr>
                <w:b/>
                <w:snapToGrid w:val="0"/>
                <w:color w:val="FFFFFF" w:themeColor="background1"/>
                <w:sz w:val="32"/>
                <w:szCs w:val="32"/>
              </w:rPr>
              <w:t>Subject Rights</w:t>
            </w:r>
          </w:p>
        </w:tc>
        <w:tc>
          <w:tcPr>
            <w:tcW w:w="1590" w:type="dxa"/>
            <w:shd w:val="clear" w:color="auto" w:fill="003399"/>
          </w:tcPr>
          <w:p w:rsidR="00B6120E" w:rsidRDefault="00B6120E" w:rsidP="00303E08"/>
        </w:tc>
      </w:tr>
      <w:tr w:rsidR="00BD2008" w:rsidTr="003C58E4">
        <w:tc>
          <w:tcPr>
            <w:tcW w:w="12584" w:type="dxa"/>
            <w:gridSpan w:val="3"/>
          </w:tcPr>
          <w:p w:rsidR="00BD2008" w:rsidRPr="00420C22" w:rsidRDefault="00BD2008" w:rsidP="00420C22">
            <w:pPr>
              <w:autoSpaceDE w:val="0"/>
              <w:autoSpaceDN w:val="0"/>
              <w:adjustRightInd w:val="0"/>
              <w:contextualSpacing/>
              <w:rPr>
                <w:rFonts w:ascii="Arial" w:hAnsi="Arial" w:cs="Arial"/>
                <w:color w:val="000000"/>
              </w:rPr>
            </w:pPr>
          </w:p>
          <w:p w:rsidR="00BD2008" w:rsidRDefault="00BD2008" w:rsidP="00420C22">
            <w:pPr>
              <w:rPr>
                <w:rFonts w:ascii="Arial" w:hAnsi="Arial" w:cs="Arial"/>
                <w:color w:val="000000"/>
              </w:rPr>
            </w:pPr>
            <w:r w:rsidRPr="00420C22">
              <w:rPr>
                <w:rFonts w:ascii="Arial" w:hAnsi="Arial" w:cs="Arial"/>
                <w:color w:val="000000"/>
              </w:rPr>
              <w:t>Essex Partner Agencies’ Information Sharing Agreements are made publicly available on the Whole Essex Information Sharing Framework website to enable compliance with article 12 of the GDPR.</w:t>
            </w:r>
          </w:p>
          <w:p w:rsidR="00D1534C" w:rsidRDefault="00D1534C" w:rsidP="00420C22">
            <w:pPr>
              <w:rPr>
                <w:rFonts w:ascii="Arial" w:hAnsi="Arial" w:cs="Arial"/>
                <w:color w:val="000000"/>
              </w:rPr>
            </w:pPr>
          </w:p>
          <w:tbl>
            <w:tblPr>
              <w:tblStyle w:val="TableGrid"/>
              <w:tblW w:w="0" w:type="auto"/>
              <w:tblLayout w:type="fixed"/>
              <w:tblLook w:val="04A0" w:firstRow="1" w:lastRow="0" w:firstColumn="1" w:lastColumn="0" w:noHBand="0" w:noVBand="1"/>
            </w:tblPr>
            <w:tblGrid>
              <w:gridCol w:w="10627"/>
              <w:gridCol w:w="1726"/>
            </w:tblGrid>
            <w:tr w:rsidR="00DC7101" w:rsidTr="00941760">
              <w:tc>
                <w:tcPr>
                  <w:tcW w:w="10627" w:type="dxa"/>
                  <w:vAlign w:val="center"/>
                </w:tcPr>
                <w:p w:rsidR="00DC7101" w:rsidRDefault="00DC7101" w:rsidP="006619ED">
                  <w:pPr>
                    <w:jc w:val="center"/>
                    <w:rPr>
                      <w:rFonts w:ascii="Arial" w:hAnsi="Arial" w:cs="Arial"/>
                      <w:b/>
                      <w:color w:val="000000"/>
                      <w:sz w:val="40"/>
                    </w:rPr>
                  </w:pPr>
                  <w:r>
                    <w:rPr>
                      <w:rFonts w:ascii="Arial" w:hAnsi="Arial" w:cs="Arial"/>
                      <w:b/>
                      <w:color w:val="000000"/>
                      <w:sz w:val="40"/>
                    </w:rPr>
                    <w:t xml:space="preserve">Subject </w:t>
                  </w:r>
                  <w:r w:rsidRPr="00DC7101">
                    <w:rPr>
                      <w:rFonts w:ascii="Arial" w:hAnsi="Arial" w:cs="Arial"/>
                      <w:b/>
                      <w:color w:val="000000"/>
                      <w:sz w:val="40"/>
                    </w:rPr>
                    <w:t>Right</w:t>
                  </w:r>
                  <w:r>
                    <w:rPr>
                      <w:rFonts w:ascii="Arial" w:hAnsi="Arial" w:cs="Arial"/>
                      <w:b/>
                      <w:color w:val="000000"/>
                      <w:sz w:val="40"/>
                    </w:rPr>
                    <w:t>s</w:t>
                  </w:r>
                </w:p>
                <w:p w:rsidR="006619ED" w:rsidRPr="00DC7101" w:rsidRDefault="006619ED" w:rsidP="006619ED">
                  <w:pPr>
                    <w:jc w:val="center"/>
                    <w:rPr>
                      <w:rFonts w:ascii="Arial" w:hAnsi="Arial" w:cs="Arial"/>
                      <w:b/>
                      <w:color w:val="000000"/>
                    </w:rPr>
                  </w:pPr>
                  <w:r w:rsidRPr="006619ED">
                    <w:rPr>
                      <w:rFonts w:ascii="Arial" w:hAnsi="Arial" w:cs="Arial"/>
                      <w:b/>
                      <w:color w:val="000000"/>
                      <w:sz w:val="32"/>
                    </w:rPr>
                    <w:t xml:space="preserve">Select the </w:t>
                  </w:r>
                  <w:hyperlink r:id="rId17" w:history="1">
                    <w:r w:rsidRPr="00D1534C">
                      <w:rPr>
                        <w:rStyle w:val="Hyperlink"/>
                        <w:rFonts w:ascii="Arial" w:hAnsi="Arial" w:cs="Arial"/>
                        <w:b/>
                        <w:sz w:val="32"/>
                      </w:rPr>
                      <w:t>applicable rights</w:t>
                    </w:r>
                  </w:hyperlink>
                  <w:r w:rsidRPr="006619ED">
                    <w:rPr>
                      <w:rFonts w:ascii="Arial" w:hAnsi="Arial" w:cs="Arial"/>
                      <w:b/>
                      <w:color w:val="000000"/>
                      <w:sz w:val="32"/>
                    </w:rPr>
                    <w:t xml:space="preserve"> for this sharing according to the legal basis you are relying on</w:t>
                  </w:r>
                </w:p>
              </w:tc>
              <w:tc>
                <w:tcPr>
                  <w:tcW w:w="1726" w:type="dxa"/>
                </w:tcPr>
                <w:p w:rsidR="00DC7101" w:rsidRPr="00DC7101" w:rsidRDefault="00DC7101" w:rsidP="00941760">
                  <w:pPr>
                    <w:rPr>
                      <w:rFonts w:ascii="Arial" w:hAnsi="Arial" w:cs="Arial"/>
                      <w:b/>
                      <w:color w:val="000000"/>
                    </w:rPr>
                  </w:pPr>
                  <w:r w:rsidRPr="00941760">
                    <w:rPr>
                      <w:rFonts w:ascii="Arial" w:hAnsi="Arial" w:cs="Arial"/>
                      <w:sz w:val="24"/>
                    </w:rPr>
                    <w:t xml:space="preserve">Processes are in place to enact this right -  </w:t>
                  </w:r>
                  <w:r w:rsidR="006619ED" w:rsidRPr="00941760">
                    <w:rPr>
                      <w:rFonts w:ascii="Arial" w:hAnsi="Arial" w:cs="Arial"/>
                      <w:sz w:val="24"/>
                    </w:rPr>
                    <w:t>please check the box</w:t>
                  </w:r>
                  <w:r w:rsidR="006619ED" w:rsidRPr="00941760">
                    <w:rPr>
                      <w:rFonts w:ascii="Arial" w:hAnsi="Arial" w:cs="Arial"/>
                      <w:b/>
                      <w:sz w:val="24"/>
                    </w:rPr>
                    <w:t xml:space="preserve"> </w:t>
                  </w:r>
                </w:p>
              </w:tc>
            </w:tr>
            <w:tr w:rsidR="0059561C" w:rsidTr="00941760">
              <w:tc>
                <w:tcPr>
                  <w:tcW w:w="10627" w:type="dxa"/>
                </w:tcPr>
                <w:p w:rsidR="0059561C" w:rsidRPr="006619ED" w:rsidRDefault="0059561C" w:rsidP="0059561C">
                  <w:pPr>
                    <w:rPr>
                      <w:rFonts w:ascii="Arial" w:hAnsi="Arial" w:cs="Arial"/>
                      <w:b/>
                      <w:color w:val="000000"/>
                      <w:sz w:val="24"/>
                    </w:rPr>
                  </w:pPr>
                  <w:r w:rsidRPr="006619ED">
                    <w:rPr>
                      <w:rFonts w:ascii="Arial" w:hAnsi="Arial" w:cs="Arial"/>
                      <w:color w:val="000000"/>
                      <w:sz w:val="24"/>
                    </w:rPr>
                    <w:t xml:space="preserve">GDPR Article 13&amp;14 – </w:t>
                  </w:r>
                  <w:r w:rsidRPr="006619ED">
                    <w:rPr>
                      <w:rFonts w:ascii="Arial" w:hAnsi="Arial" w:cs="Arial"/>
                      <w:b/>
                      <w:color w:val="000000"/>
                      <w:sz w:val="24"/>
                    </w:rPr>
                    <w:t>Right to be Informed</w:t>
                  </w:r>
                  <w:r w:rsidRPr="006619ED">
                    <w:rPr>
                      <w:rFonts w:ascii="Arial" w:hAnsi="Arial" w:cs="Arial"/>
                      <w:color w:val="000000"/>
                      <w:sz w:val="24"/>
                    </w:rPr>
                    <w:t xml:space="preserve"> – Individuals must be informed about how their data is being used.  This sharing must be reflected in your privacy notices to ensure transparency.</w:t>
                  </w:r>
                </w:p>
              </w:tc>
              <w:sdt>
                <w:sdtPr>
                  <w:rPr>
                    <w:rFonts w:ascii="Arial" w:hAnsi="Arial" w:cs="Arial"/>
                    <w:b/>
                    <w:color w:val="000000"/>
                    <w:sz w:val="36"/>
                  </w:rPr>
                  <w:id w:val="2075396210"/>
                  <w14:checkbox>
                    <w14:checked w14:val="1"/>
                    <w14:checkedState w14:val="2612" w14:font="MS Gothic"/>
                    <w14:uncheckedState w14:val="2610" w14:font="MS Gothic"/>
                  </w14:checkbox>
                </w:sdtPr>
                <w:sdtEndPr/>
                <w:sdtContent>
                  <w:tc>
                    <w:tcPr>
                      <w:tcW w:w="1726" w:type="dxa"/>
                    </w:tcPr>
                    <w:p w:rsidR="0059561C" w:rsidRPr="006619ED" w:rsidRDefault="00987FB4" w:rsidP="00420C22">
                      <w:pPr>
                        <w:rPr>
                          <w:rFonts w:ascii="Arial" w:hAnsi="Arial" w:cs="Arial"/>
                          <w:b/>
                          <w:color w:val="000000"/>
                          <w:sz w:val="36"/>
                        </w:rPr>
                      </w:pPr>
                      <w:r>
                        <w:rPr>
                          <w:rFonts w:ascii="MS Gothic" w:eastAsia="MS Gothic" w:hAnsi="MS Gothic" w:cs="Arial" w:hint="eastAsia"/>
                          <w:b/>
                          <w:color w:val="000000"/>
                          <w:sz w:val="36"/>
                        </w:rPr>
                        <w:t>☒</w:t>
                      </w:r>
                    </w:p>
                  </w:tc>
                </w:sdtContent>
              </w:sdt>
            </w:tr>
            <w:tr w:rsidR="0059561C" w:rsidTr="00941760">
              <w:tc>
                <w:tcPr>
                  <w:tcW w:w="10627" w:type="dxa"/>
                </w:tcPr>
                <w:p w:rsidR="0059561C" w:rsidRPr="006619ED" w:rsidRDefault="0059561C" w:rsidP="0059561C">
                  <w:pPr>
                    <w:rPr>
                      <w:rFonts w:ascii="Arial" w:hAnsi="Arial" w:cs="Arial"/>
                      <w:b/>
                      <w:color w:val="000000"/>
                      <w:sz w:val="24"/>
                    </w:rPr>
                  </w:pPr>
                  <w:r w:rsidRPr="006619ED">
                    <w:rPr>
                      <w:rFonts w:ascii="Arial" w:hAnsi="Arial" w:cs="Arial"/>
                      <w:color w:val="000000"/>
                      <w:sz w:val="24"/>
                    </w:rPr>
                    <w:t xml:space="preserve">GDPR Article 15 – </w:t>
                  </w:r>
                  <w:r w:rsidRPr="006619ED">
                    <w:rPr>
                      <w:rFonts w:ascii="Arial" w:hAnsi="Arial" w:cs="Arial"/>
                      <w:b/>
                      <w:color w:val="000000"/>
                      <w:sz w:val="24"/>
                    </w:rPr>
                    <w:t>Right of Access</w:t>
                  </w:r>
                  <w:r w:rsidRPr="006619ED">
                    <w:rPr>
                      <w:rFonts w:ascii="Arial" w:hAnsi="Arial" w:cs="Arial"/>
                      <w:color w:val="000000"/>
                      <w:sz w:val="24"/>
                    </w:rPr>
                    <w:t xml:space="preserve"> – Individuals have the right to request access to the information about them held by each Partner</w:t>
                  </w:r>
                </w:p>
              </w:tc>
              <w:sdt>
                <w:sdtPr>
                  <w:rPr>
                    <w:rFonts w:ascii="Arial" w:hAnsi="Arial" w:cs="Arial"/>
                    <w:b/>
                    <w:color w:val="000000"/>
                    <w:sz w:val="36"/>
                  </w:rPr>
                  <w:id w:val="1073314764"/>
                  <w14:checkbox>
                    <w14:checked w14:val="1"/>
                    <w14:checkedState w14:val="2612" w14:font="MS Gothic"/>
                    <w14:uncheckedState w14:val="2610" w14:font="MS Gothic"/>
                  </w14:checkbox>
                </w:sdtPr>
                <w:sdtEndPr/>
                <w:sdtContent>
                  <w:tc>
                    <w:tcPr>
                      <w:tcW w:w="1726" w:type="dxa"/>
                    </w:tcPr>
                    <w:p w:rsidR="0059561C" w:rsidRPr="006619ED" w:rsidRDefault="00987FB4" w:rsidP="00420C22">
                      <w:pPr>
                        <w:rPr>
                          <w:rFonts w:ascii="Arial" w:hAnsi="Arial" w:cs="Arial"/>
                          <w:b/>
                          <w:color w:val="000000"/>
                          <w:sz w:val="36"/>
                        </w:rPr>
                      </w:pPr>
                      <w:r>
                        <w:rPr>
                          <w:rFonts w:ascii="MS Gothic" w:eastAsia="MS Gothic" w:hAnsi="MS Gothic" w:cs="Arial" w:hint="eastAsia"/>
                          <w:b/>
                          <w:color w:val="000000"/>
                          <w:sz w:val="36"/>
                        </w:rPr>
                        <w:t>☒</w:t>
                      </w:r>
                    </w:p>
                  </w:tc>
                </w:sdtContent>
              </w:sdt>
            </w:tr>
            <w:tr w:rsidR="00DC7101" w:rsidTr="00941760">
              <w:tc>
                <w:tcPr>
                  <w:tcW w:w="10627" w:type="dxa"/>
                </w:tcPr>
                <w:p w:rsidR="00DC7101" w:rsidRPr="006619ED" w:rsidRDefault="00DC7101" w:rsidP="00D1534C">
                  <w:pPr>
                    <w:rPr>
                      <w:rFonts w:ascii="Arial" w:hAnsi="Arial" w:cs="Arial"/>
                      <w:color w:val="000000"/>
                      <w:sz w:val="24"/>
                    </w:rPr>
                  </w:pPr>
                  <w:r w:rsidRPr="006619ED">
                    <w:rPr>
                      <w:rFonts w:ascii="Arial" w:hAnsi="Arial" w:cs="Arial"/>
                      <w:color w:val="000000"/>
                      <w:sz w:val="24"/>
                    </w:rPr>
                    <w:t xml:space="preserve">GDPR Article 16 – </w:t>
                  </w:r>
                  <w:r w:rsidRPr="006619ED">
                    <w:rPr>
                      <w:rFonts w:ascii="Arial" w:hAnsi="Arial" w:cs="Arial"/>
                      <w:b/>
                      <w:color w:val="000000"/>
                      <w:sz w:val="24"/>
                    </w:rPr>
                    <w:t>Right to Rectification</w:t>
                  </w:r>
                  <w:r w:rsidRPr="006619ED">
                    <w:rPr>
                      <w:rFonts w:ascii="Arial" w:hAnsi="Arial" w:cs="Arial"/>
                      <w:color w:val="000000"/>
                      <w:sz w:val="24"/>
                    </w:rPr>
                    <w:t xml:space="preserve"> – </w:t>
                  </w:r>
                  <w:r w:rsidR="00DF1BA3" w:rsidRPr="006619ED">
                    <w:rPr>
                      <w:rFonts w:ascii="Arial" w:hAnsi="Arial" w:cs="Arial"/>
                      <w:color w:val="000000"/>
                      <w:sz w:val="24"/>
                    </w:rPr>
                    <w:t>Individuals</w:t>
                  </w:r>
                  <w:r w:rsidRPr="006619ED">
                    <w:rPr>
                      <w:rFonts w:ascii="Arial" w:hAnsi="Arial" w:cs="Arial"/>
                      <w:color w:val="000000"/>
                      <w:sz w:val="24"/>
                    </w:rPr>
                    <w:t xml:space="preserve"> have the right to have factually inaccurate data corrected, and incomplete data completed.  </w:t>
                  </w:r>
                </w:p>
              </w:tc>
              <w:sdt>
                <w:sdtPr>
                  <w:rPr>
                    <w:rFonts w:ascii="Arial" w:hAnsi="Arial" w:cs="Arial"/>
                    <w:b/>
                    <w:color w:val="000000"/>
                    <w:sz w:val="36"/>
                  </w:rPr>
                  <w:id w:val="-1357954136"/>
                  <w14:checkbox>
                    <w14:checked w14:val="1"/>
                    <w14:checkedState w14:val="2612" w14:font="MS Gothic"/>
                    <w14:uncheckedState w14:val="2610" w14:font="MS Gothic"/>
                  </w14:checkbox>
                </w:sdtPr>
                <w:sdtEndPr/>
                <w:sdtContent>
                  <w:tc>
                    <w:tcPr>
                      <w:tcW w:w="1726" w:type="dxa"/>
                    </w:tcPr>
                    <w:p w:rsidR="00DC7101" w:rsidRPr="006619ED" w:rsidRDefault="00987FB4" w:rsidP="00420C22">
                      <w:pPr>
                        <w:rPr>
                          <w:rFonts w:ascii="Arial" w:hAnsi="Arial" w:cs="Arial"/>
                          <w:b/>
                          <w:color w:val="000000"/>
                          <w:sz w:val="36"/>
                        </w:rPr>
                      </w:pPr>
                      <w:r>
                        <w:rPr>
                          <w:rFonts w:ascii="MS Gothic" w:eastAsia="MS Gothic" w:hAnsi="MS Gothic" w:cs="Arial" w:hint="eastAsia"/>
                          <w:b/>
                          <w:color w:val="000000"/>
                          <w:sz w:val="36"/>
                        </w:rPr>
                        <w:t>☒</w:t>
                      </w:r>
                    </w:p>
                  </w:tc>
                </w:sdtContent>
              </w:sdt>
            </w:tr>
            <w:tr w:rsidR="00DC7101" w:rsidTr="00941760">
              <w:tc>
                <w:tcPr>
                  <w:tcW w:w="10627" w:type="dxa"/>
                </w:tcPr>
                <w:p w:rsidR="00DC7101" w:rsidRPr="006619ED" w:rsidRDefault="00DC7101" w:rsidP="00D1534C">
                  <w:pPr>
                    <w:rPr>
                      <w:rFonts w:ascii="Arial" w:hAnsi="Arial" w:cs="Arial"/>
                      <w:color w:val="000000"/>
                      <w:sz w:val="24"/>
                    </w:rPr>
                  </w:pPr>
                  <w:r w:rsidRPr="006619ED">
                    <w:rPr>
                      <w:rFonts w:ascii="Arial" w:hAnsi="Arial" w:cs="Arial"/>
                      <w:color w:val="000000"/>
                      <w:sz w:val="24"/>
                    </w:rPr>
                    <w:t xml:space="preserve">GDPR Article 17 (1)(b)&amp;(e) – </w:t>
                  </w:r>
                  <w:r w:rsidRPr="006619ED">
                    <w:rPr>
                      <w:rFonts w:ascii="Arial" w:hAnsi="Arial" w:cs="Arial"/>
                      <w:b/>
                      <w:color w:val="000000"/>
                      <w:sz w:val="24"/>
                    </w:rPr>
                    <w:t>Right to be forgotten</w:t>
                  </w:r>
                  <w:r w:rsidRPr="006619ED">
                    <w:rPr>
                      <w:rFonts w:ascii="Arial" w:hAnsi="Arial" w:cs="Arial"/>
                      <w:color w:val="000000"/>
                      <w:sz w:val="24"/>
                    </w:rPr>
                    <w:t xml:space="preserve"> – This right may apply</w:t>
                  </w:r>
                  <w:r w:rsidR="00664755">
                    <w:rPr>
                      <w:rFonts w:ascii="Arial" w:hAnsi="Arial" w:cs="Arial"/>
                      <w:color w:val="000000"/>
                      <w:sz w:val="24"/>
                    </w:rPr>
                    <w:t xml:space="preserve"> where the sharing is based on C</w:t>
                  </w:r>
                  <w:r w:rsidRPr="006619ED">
                    <w:rPr>
                      <w:rFonts w:ascii="Arial" w:hAnsi="Arial" w:cs="Arial"/>
                      <w:color w:val="000000"/>
                      <w:sz w:val="24"/>
                    </w:rPr>
                    <w:t xml:space="preserve">onsent, </w:t>
                  </w:r>
                  <w:r w:rsidR="00664755">
                    <w:rPr>
                      <w:rFonts w:ascii="Arial" w:hAnsi="Arial" w:cs="Arial"/>
                      <w:color w:val="000000"/>
                      <w:sz w:val="24"/>
                    </w:rPr>
                    <w:t xml:space="preserve">Contract or Legitimate Interests, </w:t>
                  </w:r>
                  <w:r w:rsidRPr="006619ED">
                    <w:rPr>
                      <w:rFonts w:ascii="Arial" w:hAnsi="Arial" w:cs="Arial"/>
                      <w:color w:val="000000"/>
                      <w:sz w:val="24"/>
                    </w:rPr>
                    <w:t>or where a Court Order has demanded that the information for an individual must no longer be processed.  Should either circumstance occur, the receiving Partner must notify all Data Controllers party to this protocol, providing sufficient information for the individual to be identified, and explaining the basis for the application, to enable all Partners to take the appropriate action</w:t>
                  </w:r>
                  <w:r w:rsidR="00D1534C">
                    <w:rPr>
                      <w:rFonts w:ascii="Arial" w:hAnsi="Arial" w:cs="Arial"/>
                      <w:color w:val="000000"/>
                      <w:sz w:val="24"/>
                    </w:rPr>
                    <w:t>.</w:t>
                  </w:r>
                </w:p>
              </w:tc>
              <w:sdt>
                <w:sdtPr>
                  <w:rPr>
                    <w:rFonts w:ascii="Arial" w:hAnsi="Arial" w:cs="Arial"/>
                    <w:b/>
                    <w:color w:val="000000"/>
                    <w:sz w:val="36"/>
                  </w:rPr>
                  <w:id w:val="-682132396"/>
                  <w14:checkbox>
                    <w14:checked w14:val="1"/>
                    <w14:checkedState w14:val="2612" w14:font="MS Gothic"/>
                    <w14:uncheckedState w14:val="2610" w14:font="MS Gothic"/>
                  </w14:checkbox>
                </w:sdtPr>
                <w:sdtEndPr/>
                <w:sdtContent>
                  <w:tc>
                    <w:tcPr>
                      <w:tcW w:w="1726" w:type="dxa"/>
                    </w:tcPr>
                    <w:p w:rsidR="00DC7101" w:rsidRPr="006619ED" w:rsidRDefault="00987FB4" w:rsidP="00420C22">
                      <w:pPr>
                        <w:rPr>
                          <w:rFonts w:ascii="Arial" w:hAnsi="Arial" w:cs="Arial"/>
                          <w:b/>
                          <w:color w:val="000000"/>
                          <w:sz w:val="36"/>
                        </w:rPr>
                      </w:pPr>
                      <w:r>
                        <w:rPr>
                          <w:rFonts w:ascii="MS Gothic" w:eastAsia="MS Gothic" w:hAnsi="MS Gothic" w:cs="Arial" w:hint="eastAsia"/>
                          <w:b/>
                          <w:color w:val="000000"/>
                          <w:sz w:val="36"/>
                        </w:rPr>
                        <w:t>☒</w:t>
                      </w:r>
                    </w:p>
                  </w:tc>
                </w:sdtContent>
              </w:sdt>
            </w:tr>
            <w:tr w:rsidR="00DC7101" w:rsidTr="00941760">
              <w:tc>
                <w:tcPr>
                  <w:tcW w:w="10627" w:type="dxa"/>
                </w:tcPr>
                <w:p w:rsidR="00DC7101" w:rsidRPr="006619ED" w:rsidRDefault="00DC7101" w:rsidP="00D1534C">
                  <w:pPr>
                    <w:rPr>
                      <w:rFonts w:ascii="Arial" w:hAnsi="Arial" w:cs="Arial"/>
                      <w:color w:val="000000"/>
                      <w:sz w:val="24"/>
                    </w:rPr>
                  </w:pPr>
                  <w:r w:rsidRPr="006619ED">
                    <w:rPr>
                      <w:rFonts w:ascii="Arial" w:hAnsi="Arial" w:cs="Arial"/>
                      <w:color w:val="000000"/>
                      <w:sz w:val="24"/>
                    </w:rPr>
                    <w:t xml:space="preserve">GDPR Article 18 – </w:t>
                  </w:r>
                  <w:r w:rsidRPr="006619ED">
                    <w:rPr>
                      <w:rFonts w:ascii="Arial" w:hAnsi="Arial" w:cs="Arial"/>
                      <w:b/>
                      <w:color w:val="000000"/>
                      <w:sz w:val="24"/>
                    </w:rPr>
                    <w:t>Right to Restriction</w:t>
                  </w:r>
                  <w:r w:rsidRPr="006619ED">
                    <w:rPr>
                      <w:rFonts w:ascii="Arial" w:hAnsi="Arial" w:cs="Arial"/>
                      <w:color w:val="000000"/>
                      <w:sz w:val="24"/>
                    </w:rPr>
                    <w:t xml:space="preserve"> – </w:t>
                  </w:r>
                  <w:r w:rsidR="00DF1BA3" w:rsidRPr="006619ED">
                    <w:rPr>
                      <w:rFonts w:ascii="Arial" w:hAnsi="Arial" w:cs="Arial"/>
                      <w:color w:val="000000"/>
                      <w:sz w:val="24"/>
                    </w:rPr>
                    <w:t>Individuals</w:t>
                  </w:r>
                  <w:r w:rsidRPr="006619ED">
                    <w:rPr>
                      <w:rFonts w:ascii="Arial" w:hAnsi="Arial" w:cs="Arial"/>
                      <w:color w:val="000000"/>
                      <w:sz w:val="24"/>
                    </w:rPr>
                    <w:t xml:space="preserve"> shall have the right to restrict the use of their data pending investigation into complaints.  </w:t>
                  </w:r>
                </w:p>
              </w:tc>
              <w:sdt>
                <w:sdtPr>
                  <w:rPr>
                    <w:rFonts w:ascii="Arial" w:hAnsi="Arial" w:cs="Arial"/>
                    <w:b/>
                    <w:color w:val="000000"/>
                    <w:sz w:val="36"/>
                  </w:rPr>
                  <w:id w:val="-212811159"/>
                  <w14:checkbox>
                    <w14:checked w14:val="1"/>
                    <w14:checkedState w14:val="2612" w14:font="MS Gothic"/>
                    <w14:uncheckedState w14:val="2610" w14:font="MS Gothic"/>
                  </w14:checkbox>
                </w:sdtPr>
                <w:sdtEndPr/>
                <w:sdtContent>
                  <w:tc>
                    <w:tcPr>
                      <w:tcW w:w="1726" w:type="dxa"/>
                    </w:tcPr>
                    <w:p w:rsidR="00DC7101" w:rsidRPr="006619ED" w:rsidRDefault="00987FB4" w:rsidP="00420C22">
                      <w:pPr>
                        <w:rPr>
                          <w:rFonts w:ascii="Arial" w:hAnsi="Arial" w:cs="Arial"/>
                          <w:b/>
                          <w:color w:val="000000"/>
                          <w:sz w:val="36"/>
                        </w:rPr>
                      </w:pPr>
                      <w:r>
                        <w:rPr>
                          <w:rFonts w:ascii="MS Gothic" w:eastAsia="MS Gothic" w:hAnsi="MS Gothic" w:cs="Arial" w:hint="eastAsia"/>
                          <w:b/>
                          <w:color w:val="000000"/>
                          <w:sz w:val="36"/>
                        </w:rPr>
                        <w:t>☒</w:t>
                      </w:r>
                    </w:p>
                  </w:tc>
                </w:sdtContent>
              </w:sdt>
            </w:tr>
            <w:tr w:rsidR="00DC7101" w:rsidTr="00941760">
              <w:tc>
                <w:tcPr>
                  <w:tcW w:w="10627" w:type="dxa"/>
                </w:tcPr>
                <w:p w:rsidR="00DC7101" w:rsidRPr="006619ED" w:rsidRDefault="00DC7101" w:rsidP="00420C22">
                  <w:pPr>
                    <w:rPr>
                      <w:rFonts w:ascii="Arial" w:hAnsi="Arial" w:cs="Arial"/>
                      <w:color w:val="000000"/>
                      <w:sz w:val="24"/>
                    </w:rPr>
                  </w:pPr>
                  <w:r w:rsidRPr="006619ED">
                    <w:rPr>
                      <w:rFonts w:ascii="Arial" w:hAnsi="Arial" w:cs="Arial"/>
                      <w:color w:val="000000"/>
                      <w:sz w:val="24"/>
                    </w:rPr>
                    <w:t xml:space="preserve">GDPR Article 19 – </w:t>
                  </w:r>
                  <w:r w:rsidRPr="006619ED">
                    <w:rPr>
                      <w:rFonts w:ascii="Arial" w:hAnsi="Arial" w:cs="Arial"/>
                      <w:b/>
                      <w:color w:val="000000"/>
                      <w:sz w:val="24"/>
                    </w:rPr>
                    <w:t>Notification</w:t>
                  </w:r>
                  <w:r w:rsidRPr="006619ED">
                    <w:rPr>
                      <w:rFonts w:ascii="Arial" w:hAnsi="Arial" w:cs="Arial"/>
                      <w:color w:val="000000"/>
                      <w:sz w:val="24"/>
                    </w:rPr>
                    <w:t xml:space="preserve"> – Data Controllers must notify</w:t>
                  </w:r>
                  <w:r w:rsidR="00664755">
                    <w:rPr>
                      <w:rFonts w:ascii="Arial" w:hAnsi="Arial" w:cs="Arial"/>
                      <w:color w:val="000000"/>
                      <w:sz w:val="24"/>
                    </w:rPr>
                    <w:t xml:space="preserve"> the data subjects and</w:t>
                  </w:r>
                  <w:r w:rsidRPr="006619ED">
                    <w:rPr>
                      <w:rFonts w:ascii="Arial" w:hAnsi="Arial" w:cs="Arial"/>
                      <w:color w:val="000000"/>
                      <w:sz w:val="24"/>
                    </w:rPr>
                    <w:t xml:space="preserve"> other recipients of the personal data under the terms of this protocol of any rectification or restrict, unless it involves disproportionate effort.</w:t>
                  </w:r>
                </w:p>
              </w:tc>
              <w:sdt>
                <w:sdtPr>
                  <w:rPr>
                    <w:rFonts w:ascii="Arial" w:hAnsi="Arial" w:cs="Arial"/>
                    <w:b/>
                    <w:color w:val="000000"/>
                    <w:sz w:val="36"/>
                  </w:rPr>
                  <w:id w:val="-1820342074"/>
                  <w14:checkbox>
                    <w14:checked w14:val="1"/>
                    <w14:checkedState w14:val="2612" w14:font="MS Gothic"/>
                    <w14:uncheckedState w14:val="2610" w14:font="MS Gothic"/>
                  </w14:checkbox>
                </w:sdtPr>
                <w:sdtEndPr/>
                <w:sdtContent>
                  <w:tc>
                    <w:tcPr>
                      <w:tcW w:w="1726" w:type="dxa"/>
                    </w:tcPr>
                    <w:p w:rsidR="00DC7101" w:rsidRPr="006619ED" w:rsidRDefault="00987FB4" w:rsidP="00420C22">
                      <w:pPr>
                        <w:rPr>
                          <w:rFonts w:ascii="Arial" w:hAnsi="Arial" w:cs="Arial"/>
                          <w:b/>
                          <w:color w:val="000000"/>
                          <w:sz w:val="36"/>
                        </w:rPr>
                      </w:pPr>
                      <w:r>
                        <w:rPr>
                          <w:rFonts w:ascii="MS Gothic" w:eastAsia="MS Gothic" w:hAnsi="MS Gothic" w:cs="Arial" w:hint="eastAsia"/>
                          <w:b/>
                          <w:color w:val="000000"/>
                          <w:sz w:val="36"/>
                        </w:rPr>
                        <w:t>☒</w:t>
                      </w:r>
                    </w:p>
                  </w:tc>
                </w:sdtContent>
              </w:sdt>
            </w:tr>
            <w:tr w:rsidR="00DC7101" w:rsidTr="00941760">
              <w:tc>
                <w:tcPr>
                  <w:tcW w:w="10627" w:type="dxa"/>
                </w:tcPr>
                <w:p w:rsidR="00DC7101" w:rsidRPr="006619ED" w:rsidRDefault="00DC7101" w:rsidP="00664755">
                  <w:pPr>
                    <w:rPr>
                      <w:rFonts w:ascii="Arial" w:hAnsi="Arial" w:cs="Arial"/>
                      <w:color w:val="000000"/>
                      <w:sz w:val="24"/>
                    </w:rPr>
                  </w:pPr>
                  <w:r w:rsidRPr="006619ED">
                    <w:rPr>
                      <w:rFonts w:ascii="Arial" w:hAnsi="Arial" w:cs="Arial"/>
                      <w:color w:val="000000"/>
                      <w:sz w:val="24"/>
                    </w:rPr>
                    <w:t xml:space="preserve">Article 21 – </w:t>
                  </w:r>
                  <w:r w:rsidRPr="006619ED">
                    <w:rPr>
                      <w:rFonts w:ascii="Arial" w:hAnsi="Arial" w:cs="Arial"/>
                      <w:b/>
                      <w:color w:val="000000"/>
                      <w:sz w:val="24"/>
                    </w:rPr>
                    <w:t>The Right to Object</w:t>
                  </w:r>
                  <w:r w:rsidRPr="006619ED">
                    <w:rPr>
                      <w:rFonts w:ascii="Arial" w:hAnsi="Arial" w:cs="Arial"/>
                      <w:color w:val="000000"/>
                      <w:sz w:val="24"/>
                    </w:rPr>
                    <w:t xml:space="preserve"> – </w:t>
                  </w:r>
                  <w:r w:rsidR="00DF1BA3" w:rsidRPr="006619ED">
                    <w:rPr>
                      <w:rFonts w:ascii="Arial" w:hAnsi="Arial" w:cs="Arial"/>
                      <w:color w:val="000000"/>
                      <w:sz w:val="24"/>
                    </w:rPr>
                    <w:t>Individuals</w:t>
                  </w:r>
                  <w:r w:rsidRPr="006619ED">
                    <w:rPr>
                      <w:rFonts w:ascii="Arial" w:hAnsi="Arial" w:cs="Arial"/>
                      <w:color w:val="000000"/>
                      <w:sz w:val="24"/>
                    </w:rPr>
                    <w:t xml:space="preserve"> have the right to object to any processing which relies on</w:t>
                  </w:r>
                  <w:r w:rsidR="00664755">
                    <w:rPr>
                      <w:rFonts w:ascii="Arial" w:hAnsi="Arial" w:cs="Arial"/>
                      <w:color w:val="000000"/>
                      <w:sz w:val="24"/>
                    </w:rPr>
                    <w:t xml:space="preserve"> Consent, Legitimate Interests, or Public Task</w:t>
                  </w:r>
                  <w:r w:rsidRPr="006619ED">
                    <w:rPr>
                      <w:rFonts w:ascii="Arial" w:hAnsi="Arial" w:cs="Arial"/>
                      <w:color w:val="000000"/>
                      <w:sz w:val="24"/>
                    </w:rPr>
                    <w:t xml:space="preserve"> as its legal basis for processing.  This right does not apply where processing is required by law (section 3).  </w:t>
                  </w:r>
                  <w:r w:rsidR="00DF1BA3" w:rsidRPr="006619ED">
                    <w:rPr>
                      <w:rFonts w:ascii="Arial" w:hAnsi="Arial" w:cs="Arial"/>
                      <w:color w:val="000000"/>
                      <w:sz w:val="24"/>
                    </w:rPr>
                    <w:t>Individuals</w:t>
                  </w:r>
                  <w:r w:rsidRPr="006619ED">
                    <w:rPr>
                      <w:rFonts w:ascii="Arial" w:hAnsi="Arial" w:cs="Arial"/>
                      <w:color w:val="000000"/>
                      <w:sz w:val="24"/>
                    </w:rPr>
                    <w:t xml:space="preserve"> will always have a right to object to Direct Marketing, regardless of the legal basis for processing.</w:t>
                  </w:r>
                </w:p>
              </w:tc>
              <w:sdt>
                <w:sdtPr>
                  <w:rPr>
                    <w:rFonts w:ascii="Arial" w:hAnsi="Arial" w:cs="Arial"/>
                    <w:b/>
                    <w:color w:val="000000"/>
                    <w:sz w:val="36"/>
                  </w:rPr>
                  <w:id w:val="-1447616176"/>
                  <w14:checkbox>
                    <w14:checked w14:val="1"/>
                    <w14:checkedState w14:val="2612" w14:font="MS Gothic"/>
                    <w14:uncheckedState w14:val="2610" w14:font="MS Gothic"/>
                  </w14:checkbox>
                </w:sdtPr>
                <w:sdtEndPr/>
                <w:sdtContent>
                  <w:tc>
                    <w:tcPr>
                      <w:tcW w:w="1726" w:type="dxa"/>
                    </w:tcPr>
                    <w:p w:rsidR="00DC7101" w:rsidRPr="006619ED" w:rsidRDefault="00987FB4" w:rsidP="00420C22">
                      <w:pPr>
                        <w:rPr>
                          <w:rFonts w:ascii="Arial" w:hAnsi="Arial" w:cs="Arial"/>
                          <w:b/>
                          <w:color w:val="000000"/>
                          <w:sz w:val="36"/>
                        </w:rPr>
                      </w:pPr>
                      <w:r>
                        <w:rPr>
                          <w:rFonts w:ascii="MS Gothic" w:eastAsia="MS Gothic" w:hAnsi="MS Gothic" w:cs="Arial" w:hint="eastAsia"/>
                          <w:b/>
                          <w:color w:val="000000"/>
                          <w:sz w:val="36"/>
                        </w:rPr>
                        <w:t>☒</w:t>
                      </w:r>
                    </w:p>
                  </w:tc>
                </w:sdtContent>
              </w:sdt>
            </w:tr>
            <w:tr w:rsidR="00DC7101" w:rsidTr="00941760">
              <w:tc>
                <w:tcPr>
                  <w:tcW w:w="10627" w:type="dxa"/>
                </w:tcPr>
                <w:p w:rsidR="00DC7101" w:rsidRPr="006619ED" w:rsidRDefault="00DC7101" w:rsidP="00420C22">
                  <w:pPr>
                    <w:rPr>
                      <w:rFonts w:ascii="Arial" w:hAnsi="Arial" w:cs="Arial"/>
                      <w:color w:val="000000"/>
                      <w:sz w:val="24"/>
                    </w:rPr>
                  </w:pPr>
                  <w:r w:rsidRPr="006619ED">
                    <w:rPr>
                      <w:rFonts w:ascii="Arial" w:hAnsi="Arial" w:cs="Arial"/>
                      <w:color w:val="000000"/>
                      <w:sz w:val="24"/>
                    </w:rPr>
                    <w:t xml:space="preserve">Article 22 – </w:t>
                  </w:r>
                  <w:r w:rsidRPr="006619ED">
                    <w:rPr>
                      <w:rFonts w:ascii="Arial" w:hAnsi="Arial" w:cs="Arial"/>
                      <w:b/>
                      <w:color w:val="000000"/>
                      <w:sz w:val="24"/>
                    </w:rPr>
                    <w:t>Automated Decision Making including Profiling</w:t>
                  </w:r>
                  <w:r w:rsidRPr="006619ED">
                    <w:rPr>
                      <w:rFonts w:ascii="Arial" w:hAnsi="Arial" w:cs="Arial"/>
                      <w:color w:val="000000"/>
                      <w:sz w:val="24"/>
                    </w:rPr>
                    <w:t xml:space="preserve"> – the </w:t>
                  </w:r>
                  <w:r w:rsidR="00DF1BA3" w:rsidRPr="006619ED">
                    <w:rPr>
                      <w:rFonts w:ascii="Arial" w:hAnsi="Arial" w:cs="Arial"/>
                      <w:color w:val="000000"/>
                      <w:sz w:val="24"/>
                    </w:rPr>
                    <w:t>Individual</w:t>
                  </w:r>
                  <w:r w:rsidRPr="006619ED">
                    <w:rPr>
                      <w:rFonts w:ascii="Arial" w:hAnsi="Arial" w:cs="Arial"/>
                      <w:color w:val="000000"/>
                      <w:sz w:val="24"/>
                    </w:rPr>
                    <w:t xml:space="preserve"> has the right to request that a human being makes a decision rather than a computer, unless it is required by law.</w:t>
                  </w:r>
                </w:p>
              </w:tc>
              <w:sdt>
                <w:sdtPr>
                  <w:rPr>
                    <w:rFonts w:ascii="Arial" w:hAnsi="Arial" w:cs="Arial"/>
                    <w:b/>
                    <w:color w:val="000000"/>
                    <w:sz w:val="36"/>
                  </w:rPr>
                  <w:id w:val="1464471955"/>
                  <w14:checkbox>
                    <w14:checked w14:val="0"/>
                    <w14:checkedState w14:val="2612" w14:font="MS Gothic"/>
                    <w14:uncheckedState w14:val="2610" w14:font="MS Gothic"/>
                  </w14:checkbox>
                </w:sdtPr>
                <w:sdtEndPr/>
                <w:sdtContent>
                  <w:tc>
                    <w:tcPr>
                      <w:tcW w:w="1726" w:type="dxa"/>
                    </w:tcPr>
                    <w:p w:rsidR="00DC7101" w:rsidRPr="006619ED" w:rsidRDefault="006619ED" w:rsidP="00420C22">
                      <w:pPr>
                        <w:rPr>
                          <w:rFonts w:ascii="Arial" w:hAnsi="Arial" w:cs="Arial"/>
                          <w:b/>
                          <w:color w:val="000000"/>
                          <w:sz w:val="36"/>
                        </w:rPr>
                      </w:pPr>
                      <w:r w:rsidRPr="006619ED">
                        <w:rPr>
                          <w:rFonts w:ascii="MS Gothic" w:eastAsia="MS Gothic" w:hAnsi="MS Gothic" w:cs="Arial" w:hint="eastAsia"/>
                          <w:b/>
                          <w:color w:val="000000"/>
                          <w:sz w:val="36"/>
                        </w:rPr>
                        <w:t>☐</w:t>
                      </w:r>
                    </w:p>
                  </w:tc>
                </w:sdtContent>
              </w:sdt>
            </w:tr>
            <w:tr w:rsidR="0059561C" w:rsidTr="00941760">
              <w:tc>
                <w:tcPr>
                  <w:tcW w:w="10627" w:type="dxa"/>
                </w:tcPr>
                <w:p w:rsidR="0059561C" w:rsidRPr="006619ED" w:rsidRDefault="0059561C" w:rsidP="00D1534C">
                  <w:pPr>
                    <w:rPr>
                      <w:rFonts w:ascii="Arial" w:hAnsi="Arial" w:cs="Arial"/>
                      <w:color w:val="000000"/>
                      <w:sz w:val="24"/>
                    </w:rPr>
                  </w:pPr>
                  <w:r w:rsidRPr="006619ED">
                    <w:rPr>
                      <w:rFonts w:ascii="Arial" w:hAnsi="Arial" w:cs="Arial"/>
                      <w:b/>
                      <w:color w:val="000000"/>
                      <w:sz w:val="24"/>
                    </w:rPr>
                    <w:lastRenderedPageBreak/>
                    <w:t>Freedom of Information</w:t>
                  </w:r>
                  <w:r w:rsidRPr="006619ED">
                    <w:rPr>
                      <w:rFonts w:ascii="Arial" w:hAnsi="Arial" w:cs="Arial"/>
                      <w:color w:val="000000"/>
                      <w:sz w:val="24"/>
                    </w:rPr>
                    <w:t xml:space="preserve"> (FOI) Act 2000 or </w:t>
                  </w:r>
                  <w:r w:rsidRPr="006619ED">
                    <w:rPr>
                      <w:rFonts w:ascii="Arial" w:hAnsi="Arial" w:cs="Arial"/>
                      <w:b/>
                      <w:color w:val="000000"/>
                      <w:sz w:val="24"/>
                    </w:rPr>
                    <w:t>Environmental Information Regulations</w:t>
                  </w:r>
                  <w:r w:rsidRPr="006619ED">
                    <w:rPr>
                      <w:rFonts w:ascii="Arial" w:hAnsi="Arial" w:cs="Arial"/>
                      <w:color w:val="000000"/>
                      <w:sz w:val="24"/>
                    </w:rPr>
                    <w:t xml:space="preserve"> (EIR) 2004 relates to data requested</w:t>
                  </w:r>
                  <w:r w:rsidR="00D1534C">
                    <w:rPr>
                      <w:rFonts w:ascii="Arial" w:hAnsi="Arial" w:cs="Arial"/>
                      <w:color w:val="000000"/>
                      <w:sz w:val="24"/>
                    </w:rPr>
                    <w:t xml:space="preserve"> from a Public Authority</w:t>
                  </w:r>
                  <w:r w:rsidRPr="006619ED">
                    <w:rPr>
                      <w:rFonts w:ascii="Arial" w:hAnsi="Arial" w:cs="Arial"/>
                      <w:color w:val="000000"/>
                      <w:sz w:val="24"/>
                    </w:rPr>
                    <w:t xml:space="preserve"> by </w:t>
                  </w:r>
                  <w:r w:rsidR="00D1534C">
                    <w:rPr>
                      <w:rFonts w:ascii="Arial" w:hAnsi="Arial" w:cs="Arial"/>
                      <w:color w:val="000000"/>
                      <w:sz w:val="24"/>
                    </w:rPr>
                    <w:t>a member of the p</w:t>
                  </w:r>
                  <w:r w:rsidRPr="006619ED">
                    <w:rPr>
                      <w:rFonts w:ascii="Arial" w:hAnsi="Arial" w:cs="Arial"/>
                      <w:color w:val="000000"/>
                      <w:sz w:val="24"/>
                    </w:rPr>
                    <w:t>ublic</w:t>
                  </w:r>
                  <w:r w:rsidR="00D1534C">
                    <w:rPr>
                      <w:rFonts w:ascii="Arial" w:hAnsi="Arial" w:cs="Arial"/>
                      <w:color w:val="000000"/>
                      <w:sz w:val="24"/>
                    </w:rPr>
                    <w:t>.</w:t>
                  </w:r>
                  <w:r w:rsidRPr="006619ED">
                    <w:rPr>
                      <w:rFonts w:ascii="Arial" w:hAnsi="Arial" w:cs="Arial"/>
                      <w:color w:val="000000"/>
                      <w:sz w:val="24"/>
                    </w:rPr>
                    <w:t xml:space="preserve"> </w:t>
                  </w:r>
                  <w:r w:rsidR="00D1534C">
                    <w:rPr>
                      <w:rFonts w:ascii="Arial" w:hAnsi="Arial" w:cs="Arial"/>
                      <w:color w:val="000000"/>
                      <w:sz w:val="24"/>
                    </w:rPr>
                    <w:t>I</w:t>
                  </w:r>
                  <w:r w:rsidRPr="006619ED">
                    <w:rPr>
                      <w:rFonts w:ascii="Arial" w:hAnsi="Arial" w:cs="Arial"/>
                      <w:color w:val="000000"/>
                      <w:sz w:val="24"/>
                    </w:rPr>
                    <w:t>t is best practice to seek advice from the originating organisation prior to release. This allows the originating organisation to rely on any statutory exemption/exception and to identify any perceived harms. However, the decision to release data under the FOI Act or EIR is the responsibility of the agency that received the request.</w:t>
                  </w:r>
                </w:p>
              </w:tc>
              <w:sdt>
                <w:sdtPr>
                  <w:rPr>
                    <w:rFonts w:ascii="Arial" w:hAnsi="Arial" w:cs="Arial"/>
                    <w:b/>
                    <w:color w:val="000000"/>
                    <w:sz w:val="36"/>
                  </w:rPr>
                  <w:id w:val="-2002651613"/>
                  <w14:checkbox>
                    <w14:checked w14:val="1"/>
                    <w14:checkedState w14:val="2612" w14:font="MS Gothic"/>
                    <w14:uncheckedState w14:val="2610" w14:font="MS Gothic"/>
                  </w14:checkbox>
                </w:sdtPr>
                <w:sdtEndPr/>
                <w:sdtContent>
                  <w:tc>
                    <w:tcPr>
                      <w:tcW w:w="1726" w:type="dxa"/>
                    </w:tcPr>
                    <w:p w:rsidR="0059561C" w:rsidRPr="006619ED" w:rsidRDefault="00987FB4" w:rsidP="00420C22">
                      <w:pPr>
                        <w:rPr>
                          <w:rFonts w:ascii="Arial" w:hAnsi="Arial" w:cs="Arial"/>
                          <w:b/>
                          <w:color w:val="000000"/>
                          <w:sz w:val="36"/>
                        </w:rPr>
                      </w:pPr>
                      <w:r>
                        <w:rPr>
                          <w:rFonts w:ascii="MS Gothic" w:eastAsia="MS Gothic" w:hAnsi="MS Gothic" w:cs="Arial" w:hint="eastAsia"/>
                          <w:b/>
                          <w:color w:val="000000"/>
                          <w:sz w:val="36"/>
                        </w:rPr>
                        <w:t>☒</w:t>
                      </w:r>
                    </w:p>
                  </w:tc>
                </w:sdtContent>
              </w:sdt>
            </w:tr>
          </w:tbl>
          <w:p w:rsidR="005268D0" w:rsidRDefault="005268D0" w:rsidP="00420C22"/>
        </w:tc>
        <w:tc>
          <w:tcPr>
            <w:tcW w:w="1590" w:type="dxa"/>
          </w:tcPr>
          <w:p w:rsidR="00EF3A59" w:rsidRDefault="00EF3A59"/>
          <w:p w:rsidR="00EF3A59" w:rsidRDefault="00EF3A59"/>
          <w:p w:rsidR="00EF3A59" w:rsidRDefault="00EF3A59"/>
          <w:p w:rsidR="00EF3A59" w:rsidRDefault="00EF3A59"/>
          <w:p w:rsidR="00EF3A59" w:rsidRDefault="00EF3A59"/>
          <w:p w:rsidR="00EF3A59" w:rsidRDefault="00EF3A59"/>
          <w:p w:rsidR="00EF3A59" w:rsidRDefault="00EF3A59"/>
          <w:p w:rsidR="00EF3A59" w:rsidRDefault="00EF3A59"/>
          <w:p w:rsidR="00EF3A59" w:rsidRDefault="00EF3A59"/>
          <w:p w:rsidR="00EF3A59" w:rsidRDefault="00EF3A59"/>
          <w:p w:rsidR="00EF3A59" w:rsidRDefault="00EF3A59"/>
          <w:p w:rsidR="006619ED" w:rsidRDefault="000A204B" w:rsidP="006619ED">
            <w:hyperlink r:id="rId18" w:history="1">
              <w:r w:rsidR="006619ED" w:rsidRPr="004065A9">
                <w:rPr>
                  <w:rStyle w:val="Hyperlink"/>
                </w:rPr>
                <w:t>GDPR</w:t>
              </w:r>
            </w:hyperlink>
          </w:p>
          <w:p w:rsidR="006619ED" w:rsidRDefault="006619ED" w:rsidP="006619ED">
            <w:r>
              <w:t>Go to articles 12 – 15</w:t>
            </w:r>
          </w:p>
          <w:p w:rsidR="00EF3A59" w:rsidRDefault="00EF3A59"/>
          <w:p w:rsidR="00EF3A59" w:rsidRDefault="00EF3A59"/>
          <w:p w:rsidR="00EF3A59" w:rsidRDefault="00EF3A59"/>
          <w:p w:rsidR="00EF3A59" w:rsidRDefault="00EF3A59"/>
          <w:p w:rsidR="00EF3A59" w:rsidRDefault="00EF3A59"/>
          <w:p w:rsidR="00EF3A59" w:rsidRDefault="00EF3A59"/>
          <w:p w:rsidR="00DC7101" w:rsidRDefault="00DC7101" w:rsidP="00EF3A59"/>
          <w:p w:rsidR="00DC7101" w:rsidRDefault="00DC7101" w:rsidP="00EF3A59"/>
          <w:p w:rsidR="00DC7101" w:rsidRDefault="00DC7101" w:rsidP="00EF3A59"/>
          <w:p w:rsidR="00DC7101" w:rsidRDefault="00DC7101" w:rsidP="00EF3A59"/>
          <w:p w:rsidR="00DC7101" w:rsidRDefault="00DC7101" w:rsidP="00EF3A59"/>
          <w:p w:rsidR="00DC7101" w:rsidRDefault="00DC7101" w:rsidP="00EF3A59"/>
          <w:p w:rsidR="00DC7101" w:rsidRDefault="00DC7101" w:rsidP="00EF3A59"/>
          <w:p w:rsidR="00DC7101" w:rsidRDefault="00DC7101" w:rsidP="00EF3A59"/>
          <w:p w:rsidR="00EF3A59" w:rsidRDefault="000A204B" w:rsidP="00EF3A59">
            <w:hyperlink r:id="rId19" w:history="1">
              <w:r w:rsidR="00EF3A59" w:rsidRPr="004065A9">
                <w:rPr>
                  <w:rStyle w:val="Hyperlink"/>
                </w:rPr>
                <w:t>GDPR</w:t>
              </w:r>
            </w:hyperlink>
          </w:p>
          <w:p w:rsidR="00EF3A59" w:rsidRDefault="00EF3A59" w:rsidP="00DC7101">
            <w:r>
              <w:t>Go to article 1</w:t>
            </w:r>
            <w:r w:rsidR="00DC7101">
              <w:t>6</w:t>
            </w:r>
            <w:r w:rsidR="00787E95">
              <w:t xml:space="preserve"> &amp; </w:t>
            </w:r>
            <w:r w:rsidR="00DC7101">
              <w:t>22</w:t>
            </w:r>
          </w:p>
        </w:tc>
      </w:tr>
      <w:tr w:rsidR="005268D0" w:rsidTr="003C58E4">
        <w:trPr>
          <w:trHeight w:val="371"/>
        </w:trPr>
        <w:tc>
          <w:tcPr>
            <w:tcW w:w="2135" w:type="dxa"/>
            <w:gridSpan w:val="2"/>
            <w:shd w:val="clear" w:color="auto" w:fill="003399"/>
          </w:tcPr>
          <w:p w:rsidR="005268D0" w:rsidRPr="00B6120E" w:rsidRDefault="005268D0" w:rsidP="00303E08">
            <w:pPr>
              <w:rPr>
                <w:b/>
                <w:snapToGrid w:val="0"/>
                <w:color w:val="FFFFFF" w:themeColor="background1"/>
                <w:sz w:val="32"/>
                <w:szCs w:val="32"/>
              </w:rPr>
            </w:pPr>
            <w:r>
              <w:rPr>
                <w:b/>
                <w:snapToGrid w:val="0"/>
                <w:color w:val="FFFFFF" w:themeColor="background1"/>
                <w:sz w:val="32"/>
                <w:szCs w:val="32"/>
              </w:rPr>
              <w:lastRenderedPageBreak/>
              <w:t>6.</w:t>
            </w:r>
          </w:p>
        </w:tc>
        <w:tc>
          <w:tcPr>
            <w:tcW w:w="10449" w:type="dxa"/>
            <w:shd w:val="clear" w:color="auto" w:fill="003399"/>
          </w:tcPr>
          <w:p w:rsidR="005268D0" w:rsidRPr="00B6120E" w:rsidRDefault="005268D0" w:rsidP="005268D0">
            <w:pPr>
              <w:rPr>
                <w:b/>
                <w:snapToGrid w:val="0"/>
                <w:color w:val="FFFFFF" w:themeColor="background1"/>
                <w:sz w:val="32"/>
                <w:szCs w:val="32"/>
              </w:rPr>
            </w:pPr>
            <w:r>
              <w:rPr>
                <w:b/>
                <w:snapToGrid w:val="0"/>
                <w:color w:val="FFFFFF" w:themeColor="background1"/>
                <w:sz w:val="32"/>
                <w:szCs w:val="32"/>
              </w:rPr>
              <w:t>Security of Information</w:t>
            </w:r>
          </w:p>
        </w:tc>
        <w:tc>
          <w:tcPr>
            <w:tcW w:w="1590" w:type="dxa"/>
            <w:shd w:val="clear" w:color="auto" w:fill="003399"/>
          </w:tcPr>
          <w:p w:rsidR="005268D0" w:rsidRDefault="005268D0" w:rsidP="00303E08"/>
        </w:tc>
      </w:tr>
      <w:tr w:rsidR="005268D0" w:rsidTr="003C58E4">
        <w:tc>
          <w:tcPr>
            <w:tcW w:w="12584" w:type="dxa"/>
            <w:gridSpan w:val="3"/>
          </w:tcPr>
          <w:tbl>
            <w:tblPr>
              <w:tblStyle w:val="TableGrid"/>
              <w:tblW w:w="0" w:type="auto"/>
              <w:tblLayout w:type="fixed"/>
              <w:tblLook w:val="04A0" w:firstRow="1" w:lastRow="0" w:firstColumn="1" w:lastColumn="0" w:noHBand="0" w:noVBand="1"/>
            </w:tblPr>
            <w:tblGrid>
              <w:gridCol w:w="10768"/>
              <w:gridCol w:w="1585"/>
            </w:tblGrid>
            <w:tr w:rsidR="00CF0AF3" w:rsidTr="003C58E4">
              <w:tc>
                <w:tcPr>
                  <w:tcW w:w="10768" w:type="dxa"/>
                </w:tcPr>
                <w:p w:rsidR="00CF0AF3" w:rsidRPr="006619ED" w:rsidRDefault="00DF1BA3" w:rsidP="00DF1BA3">
                  <w:pPr>
                    <w:autoSpaceDE w:val="0"/>
                    <w:autoSpaceDN w:val="0"/>
                    <w:adjustRightInd w:val="0"/>
                    <w:contextualSpacing/>
                    <w:rPr>
                      <w:rFonts w:ascii="Arial" w:hAnsi="Arial" w:cs="Arial"/>
                      <w:b/>
                      <w:color w:val="000000"/>
                      <w:sz w:val="24"/>
                    </w:rPr>
                  </w:pPr>
                  <w:r w:rsidRPr="006619ED">
                    <w:rPr>
                      <w:rFonts w:ascii="Arial" w:hAnsi="Arial" w:cs="Arial"/>
                      <w:b/>
                      <w:color w:val="000000"/>
                      <w:sz w:val="28"/>
                    </w:rPr>
                    <w:t>Security measures</w:t>
                  </w:r>
                  <w:r w:rsidR="00CF0AF3" w:rsidRPr="006619ED">
                    <w:rPr>
                      <w:rFonts w:ascii="Arial" w:hAnsi="Arial" w:cs="Arial"/>
                      <w:b/>
                      <w:color w:val="000000"/>
                      <w:sz w:val="28"/>
                    </w:rPr>
                    <w:t xml:space="preserve"> in place</w:t>
                  </w:r>
                </w:p>
              </w:tc>
              <w:tc>
                <w:tcPr>
                  <w:tcW w:w="1585" w:type="dxa"/>
                </w:tcPr>
                <w:p w:rsidR="00CF0AF3" w:rsidRPr="00CF0AF3" w:rsidRDefault="00CF0AF3" w:rsidP="00420C22">
                  <w:pPr>
                    <w:autoSpaceDE w:val="0"/>
                    <w:autoSpaceDN w:val="0"/>
                    <w:adjustRightInd w:val="0"/>
                    <w:contextualSpacing/>
                    <w:rPr>
                      <w:rFonts w:ascii="Arial" w:hAnsi="Arial" w:cs="Arial"/>
                      <w:b/>
                      <w:color w:val="000000"/>
                    </w:rPr>
                  </w:pPr>
                </w:p>
              </w:tc>
            </w:tr>
            <w:tr w:rsidR="00CF0AF3" w:rsidTr="003C58E4">
              <w:tc>
                <w:tcPr>
                  <w:tcW w:w="10768" w:type="dxa"/>
                </w:tcPr>
                <w:p w:rsidR="00CF0AF3" w:rsidRPr="006619ED" w:rsidRDefault="00CF0AF3" w:rsidP="00420C22">
                  <w:pPr>
                    <w:autoSpaceDE w:val="0"/>
                    <w:autoSpaceDN w:val="0"/>
                    <w:adjustRightInd w:val="0"/>
                    <w:contextualSpacing/>
                    <w:rPr>
                      <w:rFonts w:ascii="Arial" w:hAnsi="Arial" w:cs="Arial"/>
                      <w:color w:val="000000"/>
                      <w:sz w:val="24"/>
                    </w:rPr>
                  </w:pPr>
                  <w:r w:rsidRPr="006619ED">
                    <w:rPr>
                      <w:rFonts w:ascii="Arial" w:hAnsi="Arial" w:cs="Arial"/>
                      <w:color w:val="000000"/>
                      <w:sz w:val="24"/>
                    </w:rPr>
                    <w:t xml:space="preserve">There </w:t>
                  </w:r>
                  <w:r w:rsidR="00C97FEA" w:rsidRPr="006619ED">
                    <w:rPr>
                      <w:rFonts w:ascii="Arial" w:hAnsi="Arial" w:cs="Arial"/>
                      <w:color w:val="000000"/>
                      <w:sz w:val="24"/>
                    </w:rPr>
                    <w:t xml:space="preserve">are </w:t>
                  </w:r>
                  <w:r w:rsidRPr="006619ED">
                    <w:rPr>
                      <w:rFonts w:ascii="Arial" w:hAnsi="Arial" w:cs="Arial"/>
                      <w:color w:val="000000"/>
                      <w:sz w:val="24"/>
                    </w:rPr>
                    <w:t>good quality access control systems in place</w:t>
                  </w:r>
                </w:p>
              </w:tc>
              <w:sdt>
                <w:sdtPr>
                  <w:rPr>
                    <w:rFonts w:ascii="Arial" w:hAnsi="Arial" w:cs="Arial"/>
                    <w:b/>
                    <w:color w:val="000000"/>
                    <w:sz w:val="28"/>
                  </w:rPr>
                  <w:id w:val="1513573300"/>
                  <w14:checkbox>
                    <w14:checked w14:val="1"/>
                    <w14:checkedState w14:val="2612" w14:font="MS Gothic"/>
                    <w14:uncheckedState w14:val="2610" w14:font="MS Gothic"/>
                  </w14:checkbox>
                </w:sdtPr>
                <w:sdtEndPr/>
                <w:sdtContent>
                  <w:tc>
                    <w:tcPr>
                      <w:tcW w:w="1585" w:type="dxa"/>
                    </w:tcPr>
                    <w:p w:rsidR="00CF0AF3" w:rsidRPr="006619ED" w:rsidRDefault="00D968CE" w:rsidP="00420C22">
                      <w:pPr>
                        <w:autoSpaceDE w:val="0"/>
                        <w:autoSpaceDN w:val="0"/>
                        <w:adjustRightInd w:val="0"/>
                        <w:contextualSpacing/>
                        <w:rPr>
                          <w:rFonts w:ascii="Arial" w:hAnsi="Arial" w:cs="Arial"/>
                          <w:b/>
                          <w:color w:val="000000"/>
                          <w:sz w:val="28"/>
                        </w:rPr>
                      </w:pPr>
                      <w:r>
                        <w:rPr>
                          <w:rFonts w:ascii="MS Gothic" w:eastAsia="MS Gothic" w:hAnsi="MS Gothic" w:cs="Arial" w:hint="eastAsia"/>
                          <w:b/>
                          <w:color w:val="000000"/>
                          <w:sz w:val="28"/>
                        </w:rPr>
                        <w:t>☒</w:t>
                      </w:r>
                    </w:p>
                  </w:tc>
                </w:sdtContent>
              </w:sdt>
            </w:tr>
            <w:tr w:rsidR="00CF0AF3" w:rsidTr="003C58E4">
              <w:tc>
                <w:tcPr>
                  <w:tcW w:w="10768" w:type="dxa"/>
                </w:tcPr>
                <w:p w:rsidR="00CF0AF3" w:rsidRPr="006619ED" w:rsidRDefault="00CF0AF3" w:rsidP="00420C22">
                  <w:pPr>
                    <w:autoSpaceDE w:val="0"/>
                    <w:autoSpaceDN w:val="0"/>
                    <w:adjustRightInd w:val="0"/>
                    <w:contextualSpacing/>
                    <w:rPr>
                      <w:rFonts w:ascii="Arial" w:hAnsi="Arial" w:cs="Arial"/>
                      <w:color w:val="000000"/>
                      <w:sz w:val="24"/>
                    </w:rPr>
                  </w:pPr>
                  <w:r w:rsidRPr="006619ED">
                    <w:rPr>
                      <w:rFonts w:ascii="Arial" w:hAnsi="Arial" w:cs="Arial"/>
                      <w:color w:val="000000"/>
                      <w:sz w:val="24"/>
                    </w:rPr>
                    <w:t>Paper information is stored securely</w:t>
                  </w:r>
                </w:p>
              </w:tc>
              <w:sdt>
                <w:sdtPr>
                  <w:rPr>
                    <w:rFonts w:ascii="Arial" w:hAnsi="Arial" w:cs="Arial"/>
                    <w:b/>
                    <w:color w:val="000000"/>
                    <w:sz w:val="28"/>
                  </w:rPr>
                  <w:id w:val="-1625303293"/>
                  <w14:checkbox>
                    <w14:checked w14:val="1"/>
                    <w14:checkedState w14:val="2612" w14:font="MS Gothic"/>
                    <w14:uncheckedState w14:val="2610" w14:font="MS Gothic"/>
                  </w14:checkbox>
                </w:sdtPr>
                <w:sdtEndPr/>
                <w:sdtContent>
                  <w:tc>
                    <w:tcPr>
                      <w:tcW w:w="1585" w:type="dxa"/>
                    </w:tcPr>
                    <w:p w:rsidR="00CF0AF3" w:rsidRPr="006619ED" w:rsidRDefault="00D968CE" w:rsidP="00420C22">
                      <w:pPr>
                        <w:autoSpaceDE w:val="0"/>
                        <w:autoSpaceDN w:val="0"/>
                        <w:adjustRightInd w:val="0"/>
                        <w:contextualSpacing/>
                        <w:rPr>
                          <w:rFonts w:ascii="Arial" w:hAnsi="Arial" w:cs="Arial"/>
                          <w:b/>
                          <w:color w:val="000000"/>
                          <w:sz w:val="28"/>
                        </w:rPr>
                      </w:pPr>
                      <w:r>
                        <w:rPr>
                          <w:rFonts w:ascii="MS Gothic" w:eastAsia="MS Gothic" w:hAnsi="MS Gothic" w:cs="Arial" w:hint="eastAsia"/>
                          <w:b/>
                          <w:color w:val="000000"/>
                          <w:sz w:val="28"/>
                        </w:rPr>
                        <w:t>☒</w:t>
                      </w:r>
                    </w:p>
                  </w:tc>
                </w:sdtContent>
              </w:sdt>
            </w:tr>
            <w:tr w:rsidR="00CF0AF3" w:rsidTr="003C58E4">
              <w:tc>
                <w:tcPr>
                  <w:tcW w:w="10768" w:type="dxa"/>
                </w:tcPr>
                <w:p w:rsidR="00CF0AF3" w:rsidRPr="006619ED" w:rsidRDefault="00CF0AF3" w:rsidP="00CF0AF3">
                  <w:pPr>
                    <w:autoSpaceDE w:val="0"/>
                    <w:autoSpaceDN w:val="0"/>
                    <w:adjustRightInd w:val="0"/>
                    <w:contextualSpacing/>
                    <w:rPr>
                      <w:rFonts w:ascii="Arial" w:hAnsi="Arial" w:cs="Arial"/>
                      <w:color w:val="000000"/>
                      <w:sz w:val="24"/>
                    </w:rPr>
                  </w:pPr>
                  <w:r w:rsidRPr="006619ED">
                    <w:rPr>
                      <w:rFonts w:ascii="Arial" w:hAnsi="Arial" w:cs="Arial"/>
                      <w:color w:val="000000"/>
                      <w:sz w:val="24"/>
                    </w:rPr>
                    <w:t>Paper and electronic information is securely destroyed</w:t>
                  </w:r>
                  <w:r w:rsidR="006752D1" w:rsidRPr="006619ED">
                    <w:rPr>
                      <w:rFonts w:ascii="Arial" w:hAnsi="Arial" w:cs="Arial"/>
                      <w:color w:val="000000"/>
                      <w:sz w:val="24"/>
                    </w:rPr>
                    <w:t xml:space="preserve"> with destruction log for electronic information</w:t>
                  </w:r>
                </w:p>
              </w:tc>
              <w:sdt>
                <w:sdtPr>
                  <w:rPr>
                    <w:rFonts w:ascii="Arial" w:hAnsi="Arial" w:cs="Arial"/>
                    <w:b/>
                    <w:color w:val="000000"/>
                    <w:sz w:val="28"/>
                  </w:rPr>
                  <w:id w:val="-30814129"/>
                  <w14:checkbox>
                    <w14:checked w14:val="1"/>
                    <w14:checkedState w14:val="2612" w14:font="MS Gothic"/>
                    <w14:uncheckedState w14:val="2610" w14:font="MS Gothic"/>
                  </w14:checkbox>
                </w:sdtPr>
                <w:sdtEndPr/>
                <w:sdtContent>
                  <w:tc>
                    <w:tcPr>
                      <w:tcW w:w="1585" w:type="dxa"/>
                    </w:tcPr>
                    <w:p w:rsidR="00CF0AF3" w:rsidRPr="006619ED" w:rsidRDefault="00D968CE" w:rsidP="00420C22">
                      <w:pPr>
                        <w:autoSpaceDE w:val="0"/>
                        <w:autoSpaceDN w:val="0"/>
                        <w:adjustRightInd w:val="0"/>
                        <w:contextualSpacing/>
                        <w:rPr>
                          <w:rFonts w:ascii="Arial" w:hAnsi="Arial" w:cs="Arial"/>
                          <w:b/>
                          <w:color w:val="000000"/>
                          <w:sz w:val="28"/>
                        </w:rPr>
                      </w:pPr>
                      <w:r>
                        <w:rPr>
                          <w:rFonts w:ascii="MS Gothic" w:eastAsia="MS Gothic" w:hAnsi="MS Gothic" w:cs="Arial" w:hint="eastAsia"/>
                          <w:b/>
                          <w:color w:val="000000"/>
                          <w:sz w:val="28"/>
                        </w:rPr>
                        <w:t>☒</w:t>
                      </w:r>
                    </w:p>
                  </w:tc>
                </w:sdtContent>
              </w:sdt>
            </w:tr>
            <w:tr w:rsidR="00CF0AF3" w:rsidTr="003C58E4">
              <w:tc>
                <w:tcPr>
                  <w:tcW w:w="10768" w:type="dxa"/>
                </w:tcPr>
                <w:p w:rsidR="00CF0AF3" w:rsidRPr="006619ED" w:rsidRDefault="003D133A" w:rsidP="003D133A">
                  <w:pPr>
                    <w:autoSpaceDE w:val="0"/>
                    <w:autoSpaceDN w:val="0"/>
                    <w:adjustRightInd w:val="0"/>
                    <w:contextualSpacing/>
                    <w:rPr>
                      <w:rFonts w:ascii="Arial" w:hAnsi="Arial" w:cs="Arial"/>
                      <w:color w:val="000000"/>
                      <w:sz w:val="24"/>
                    </w:rPr>
                  </w:pPr>
                  <w:r w:rsidRPr="006619ED">
                    <w:rPr>
                      <w:rFonts w:ascii="Arial" w:hAnsi="Arial" w:cs="Arial"/>
                      <w:color w:val="000000"/>
                      <w:sz w:val="24"/>
                    </w:rPr>
                    <w:t>Laptops and removable media such as memory sticks are secured when not in use</w:t>
                  </w:r>
                </w:p>
              </w:tc>
              <w:sdt>
                <w:sdtPr>
                  <w:rPr>
                    <w:rFonts w:ascii="Arial" w:hAnsi="Arial" w:cs="Arial"/>
                    <w:b/>
                    <w:color w:val="000000"/>
                    <w:sz w:val="28"/>
                  </w:rPr>
                  <w:id w:val="-649747121"/>
                  <w14:checkbox>
                    <w14:checked w14:val="1"/>
                    <w14:checkedState w14:val="2612" w14:font="MS Gothic"/>
                    <w14:uncheckedState w14:val="2610" w14:font="MS Gothic"/>
                  </w14:checkbox>
                </w:sdtPr>
                <w:sdtEndPr/>
                <w:sdtContent>
                  <w:tc>
                    <w:tcPr>
                      <w:tcW w:w="1585" w:type="dxa"/>
                    </w:tcPr>
                    <w:p w:rsidR="00CF0AF3" w:rsidRPr="006619ED" w:rsidRDefault="00D968CE" w:rsidP="00420C22">
                      <w:pPr>
                        <w:autoSpaceDE w:val="0"/>
                        <w:autoSpaceDN w:val="0"/>
                        <w:adjustRightInd w:val="0"/>
                        <w:contextualSpacing/>
                        <w:rPr>
                          <w:rFonts w:ascii="Arial" w:hAnsi="Arial" w:cs="Arial"/>
                          <w:b/>
                          <w:color w:val="000000"/>
                          <w:sz w:val="28"/>
                        </w:rPr>
                      </w:pPr>
                      <w:r>
                        <w:rPr>
                          <w:rFonts w:ascii="MS Gothic" w:eastAsia="MS Gothic" w:hAnsi="MS Gothic" w:cs="Arial" w:hint="eastAsia"/>
                          <w:b/>
                          <w:color w:val="000000"/>
                          <w:sz w:val="28"/>
                        </w:rPr>
                        <w:t>☒</w:t>
                      </w:r>
                    </w:p>
                  </w:tc>
                </w:sdtContent>
              </w:sdt>
            </w:tr>
            <w:tr w:rsidR="00CF0AF3" w:rsidTr="003C58E4">
              <w:tc>
                <w:tcPr>
                  <w:tcW w:w="10768" w:type="dxa"/>
                </w:tcPr>
                <w:p w:rsidR="00CF0AF3" w:rsidRPr="006619ED" w:rsidRDefault="00C97FEA" w:rsidP="00C97FEA">
                  <w:pPr>
                    <w:autoSpaceDE w:val="0"/>
                    <w:autoSpaceDN w:val="0"/>
                    <w:adjustRightInd w:val="0"/>
                    <w:contextualSpacing/>
                    <w:rPr>
                      <w:rFonts w:ascii="Arial" w:hAnsi="Arial" w:cs="Arial"/>
                      <w:color w:val="000000"/>
                      <w:sz w:val="24"/>
                    </w:rPr>
                  </w:pPr>
                  <w:r w:rsidRPr="006619ED">
                    <w:rPr>
                      <w:rFonts w:ascii="Arial" w:hAnsi="Arial" w:cs="Arial"/>
                      <w:color w:val="000000"/>
                      <w:sz w:val="24"/>
                    </w:rPr>
                    <w:t>T</w:t>
                  </w:r>
                  <w:r w:rsidR="003D133A" w:rsidRPr="006619ED">
                    <w:rPr>
                      <w:rFonts w:ascii="Arial" w:hAnsi="Arial" w:cs="Arial"/>
                      <w:color w:val="000000"/>
                      <w:sz w:val="24"/>
                    </w:rPr>
                    <w:t>echnical security appropriate to the type of information being processed</w:t>
                  </w:r>
                  <w:r w:rsidRPr="006619ED">
                    <w:rPr>
                      <w:rFonts w:ascii="Arial" w:hAnsi="Arial" w:cs="Arial"/>
                      <w:color w:val="000000"/>
                      <w:sz w:val="24"/>
                    </w:rPr>
                    <w:t xml:space="preserve"> is applied</w:t>
                  </w:r>
                </w:p>
              </w:tc>
              <w:sdt>
                <w:sdtPr>
                  <w:rPr>
                    <w:rFonts w:ascii="Arial" w:hAnsi="Arial" w:cs="Arial"/>
                    <w:b/>
                    <w:color w:val="000000"/>
                    <w:sz w:val="28"/>
                  </w:rPr>
                  <w:id w:val="798111427"/>
                  <w14:checkbox>
                    <w14:checked w14:val="1"/>
                    <w14:checkedState w14:val="2612" w14:font="MS Gothic"/>
                    <w14:uncheckedState w14:val="2610" w14:font="MS Gothic"/>
                  </w14:checkbox>
                </w:sdtPr>
                <w:sdtEndPr/>
                <w:sdtContent>
                  <w:tc>
                    <w:tcPr>
                      <w:tcW w:w="1585" w:type="dxa"/>
                    </w:tcPr>
                    <w:p w:rsidR="00CF0AF3" w:rsidRPr="006619ED" w:rsidRDefault="00D968CE" w:rsidP="00420C22">
                      <w:pPr>
                        <w:autoSpaceDE w:val="0"/>
                        <w:autoSpaceDN w:val="0"/>
                        <w:adjustRightInd w:val="0"/>
                        <w:contextualSpacing/>
                        <w:rPr>
                          <w:rFonts w:ascii="Arial" w:hAnsi="Arial" w:cs="Arial"/>
                          <w:b/>
                          <w:color w:val="000000"/>
                          <w:sz w:val="28"/>
                        </w:rPr>
                      </w:pPr>
                      <w:r>
                        <w:rPr>
                          <w:rFonts w:ascii="MS Gothic" w:eastAsia="MS Gothic" w:hAnsi="MS Gothic" w:cs="Arial" w:hint="eastAsia"/>
                          <w:b/>
                          <w:color w:val="000000"/>
                          <w:sz w:val="28"/>
                        </w:rPr>
                        <w:t>☒</w:t>
                      </w:r>
                    </w:p>
                  </w:tc>
                </w:sdtContent>
              </w:sdt>
            </w:tr>
            <w:tr w:rsidR="00CF0AF3" w:rsidTr="003C58E4">
              <w:tc>
                <w:tcPr>
                  <w:tcW w:w="10768" w:type="dxa"/>
                </w:tcPr>
                <w:p w:rsidR="00CF0AF3" w:rsidRPr="006619ED" w:rsidRDefault="003D133A" w:rsidP="00420C22">
                  <w:pPr>
                    <w:autoSpaceDE w:val="0"/>
                    <w:autoSpaceDN w:val="0"/>
                    <w:adjustRightInd w:val="0"/>
                    <w:contextualSpacing/>
                    <w:rPr>
                      <w:rFonts w:ascii="Arial" w:hAnsi="Arial" w:cs="Arial"/>
                      <w:color w:val="000000"/>
                      <w:sz w:val="24"/>
                    </w:rPr>
                  </w:pPr>
                  <w:r w:rsidRPr="006619ED">
                    <w:rPr>
                      <w:rFonts w:ascii="Arial" w:hAnsi="Arial" w:cs="Arial"/>
                      <w:color w:val="000000"/>
                      <w:sz w:val="24"/>
                    </w:rPr>
                    <w:t>Arrangements are in place to meet the requirements for confidentiality, integrity and availability</w:t>
                  </w:r>
                </w:p>
              </w:tc>
              <w:sdt>
                <w:sdtPr>
                  <w:rPr>
                    <w:rFonts w:ascii="Arial" w:hAnsi="Arial" w:cs="Arial"/>
                    <w:b/>
                    <w:color w:val="000000"/>
                    <w:sz w:val="28"/>
                  </w:rPr>
                  <w:id w:val="700822369"/>
                  <w14:checkbox>
                    <w14:checked w14:val="1"/>
                    <w14:checkedState w14:val="2612" w14:font="MS Gothic"/>
                    <w14:uncheckedState w14:val="2610" w14:font="MS Gothic"/>
                  </w14:checkbox>
                </w:sdtPr>
                <w:sdtEndPr/>
                <w:sdtContent>
                  <w:tc>
                    <w:tcPr>
                      <w:tcW w:w="1585" w:type="dxa"/>
                    </w:tcPr>
                    <w:p w:rsidR="00CF0AF3" w:rsidRPr="006619ED" w:rsidRDefault="00D968CE" w:rsidP="00420C22">
                      <w:pPr>
                        <w:autoSpaceDE w:val="0"/>
                        <w:autoSpaceDN w:val="0"/>
                        <w:adjustRightInd w:val="0"/>
                        <w:contextualSpacing/>
                        <w:rPr>
                          <w:rFonts w:ascii="Arial" w:hAnsi="Arial" w:cs="Arial"/>
                          <w:b/>
                          <w:color w:val="000000"/>
                          <w:sz w:val="28"/>
                        </w:rPr>
                      </w:pPr>
                      <w:r>
                        <w:rPr>
                          <w:rFonts w:ascii="MS Gothic" w:eastAsia="MS Gothic" w:hAnsi="MS Gothic" w:cs="Arial" w:hint="eastAsia"/>
                          <w:b/>
                          <w:color w:val="000000"/>
                          <w:sz w:val="28"/>
                        </w:rPr>
                        <w:t>☒</w:t>
                      </w:r>
                    </w:p>
                  </w:tc>
                </w:sdtContent>
              </w:sdt>
            </w:tr>
            <w:tr w:rsidR="003D133A" w:rsidTr="003C58E4">
              <w:tc>
                <w:tcPr>
                  <w:tcW w:w="10768" w:type="dxa"/>
                </w:tcPr>
                <w:p w:rsidR="003D133A" w:rsidRPr="006619ED" w:rsidRDefault="003D133A" w:rsidP="00420C22">
                  <w:pPr>
                    <w:autoSpaceDE w:val="0"/>
                    <w:autoSpaceDN w:val="0"/>
                    <w:adjustRightInd w:val="0"/>
                    <w:contextualSpacing/>
                    <w:rPr>
                      <w:rFonts w:ascii="Arial" w:hAnsi="Arial" w:cs="Arial"/>
                      <w:color w:val="000000"/>
                      <w:sz w:val="24"/>
                    </w:rPr>
                  </w:pPr>
                  <w:r w:rsidRPr="006619ED">
                    <w:rPr>
                      <w:rFonts w:ascii="Arial" w:hAnsi="Arial" w:cs="Arial"/>
                      <w:color w:val="000000"/>
                      <w:sz w:val="24"/>
                    </w:rPr>
                    <w:t>Disaster recovery arrangements are in place</w:t>
                  </w:r>
                </w:p>
              </w:tc>
              <w:sdt>
                <w:sdtPr>
                  <w:rPr>
                    <w:rFonts w:ascii="Arial" w:hAnsi="Arial" w:cs="Arial"/>
                    <w:b/>
                    <w:color w:val="000000"/>
                    <w:sz w:val="28"/>
                  </w:rPr>
                  <w:id w:val="-299147870"/>
                  <w14:checkbox>
                    <w14:checked w14:val="1"/>
                    <w14:checkedState w14:val="2612" w14:font="MS Gothic"/>
                    <w14:uncheckedState w14:val="2610" w14:font="MS Gothic"/>
                  </w14:checkbox>
                </w:sdtPr>
                <w:sdtEndPr/>
                <w:sdtContent>
                  <w:tc>
                    <w:tcPr>
                      <w:tcW w:w="1585" w:type="dxa"/>
                    </w:tcPr>
                    <w:p w:rsidR="003D133A" w:rsidRPr="006619ED" w:rsidRDefault="00D968CE" w:rsidP="00420C22">
                      <w:pPr>
                        <w:autoSpaceDE w:val="0"/>
                        <w:autoSpaceDN w:val="0"/>
                        <w:adjustRightInd w:val="0"/>
                        <w:contextualSpacing/>
                        <w:rPr>
                          <w:rFonts w:ascii="Arial" w:hAnsi="Arial" w:cs="Arial"/>
                          <w:b/>
                          <w:color w:val="000000"/>
                          <w:sz w:val="28"/>
                        </w:rPr>
                      </w:pPr>
                      <w:r>
                        <w:rPr>
                          <w:rFonts w:ascii="MS Gothic" w:eastAsia="MS Gothic" w:hAnsi="MS Gothic" w:cs="Arial" w:hint="eastAsia"/>
                          <w:b/>
                          <w:color w:val="000000"/>
                          <w:sz w:val="28"/>
                        </w:rPr>
                        <w:t>☒</w:t>
                      </w:r>
                    </w:p>
                  </w:tc>
                </w:sdtContent>
              </w:sdt>
            </w:tr>
            <w:tr w:rsidR="003D133A" w:rsidTr="003C58E4">
              <w:tc>
                <w:tcPr>
                  <w:tcW w:w="10768" w:type="dxa"/>
                </w:tcPr>
                <w:p w:rsidR="003D133A" w:rsidRPr="006619ED" w:rsidRDefault="003D133A" w:rsidP="00420C22">
                  <w:pPr>
                    <w:autoSpaceDE w:val="0"/>
                    <w:autoSpaceDN w:val="0"/>
                    <w:adjustRightInd w:val="0"/>
                    <w:contextualSpacing/>
                    <w:rPr>
                      <w:rFonts w:ascii="Arial" w:hAnsi="Arial" w:cs="Arial"/>
                      <w:color w:val="000000"/>
                      <w:sz w:val="24"/>
                    </w:rPr>
                  </w:pPr>
                  <w:r w:rsidRPr="006619ED">
                    <w:rPr>
                      <w:rFonts w:ascii="Arial" w:hAnsi="Arial" w:cs="Arial"/>
                      <w:color w:val="000000"/>
                      <w:sz w:val="24"/>
                    </w:rPr>
                    <w:t>Encryption of personal data is fully implemented</w:t>
                  </w:r>
                </w:p>
              </w:tc>
              <w:sdt>
                <w:sdtPr>
                  <w:rPr>
                    <w:rFonts w:ascii="Arial" w:hAnsi="Arial" w:cs="Arial"/>
                    <w:b/>
                    <w:color w:val="000000"/>
                    <w:sz w:val="28"/>
                  </w:rPr>
                  <w:id w:val="1882893522"/>
                  <w14:checkbox>
                    <w14:checked w14:val="1"/>
                    <w14:checkedState w14:val="2612" w14:font="MS Gothic"/>
                    <w14:uncheckedState w14:val="2610" w14:font="MS Gothic"/>
                  </w14:checkbox>
                </w:sdtPr>
                <w:sdtEndPr/>
                <w:sdtContent>
                  <w:tc>
                    <w:tcPr>
                      <w:tcW w:w="1585" w:type="dxa"/>
                    </w:tcPr>
                    <w:p w:rsidR="003D133A" w:rsidRPr="006619ED" w:rsidRDefault="00D968CE" w:rsidP="00420C22">
                      <w:pPr>
                        <w:autoSpaceDE w:val="0"/>
                        <w:autoSpaceDN w:val="0"/>
                        <w:adjustRightInd w:val="0"/>
                        <w:contextualSpacing/>
                        <w:rPr>
                          <w:rFonts w:ascii="Arial" w:hAnsi="Arial" w:cs="Arial"/>
                          <w:b/>
                          <w:color w:val="000000"/>
                          <w:sz w:val="28"/>
                        </w:rPr>
                      </w:pPr>
                      <w:r>
                        <w:rPr>
                          <w:rFonts w:ascii="MS Gothic" w:eastAsia="MS Gothic" w:hAnsi="MS Gothic" w:cs="Arial" w:hint="eastAsia"/>
                          <w:b/>
                          <w:color w:val="000000"/>
                          <w:sz w:val="28"/>
                        </w:rPr>
                        <w:t>☒</w:t>
                      </w:r>
                    </w:p>
                  </w:tc>
                </w:sdtContent>
              </w:sdt>
            </w:tr>
            <w:tr w:rsidR="003D133A" w:rsidTr="003C58E4">
              <w:tc>
                <w:tcPr>
                  <w:tcW w:w="10768" w:type="dxa"/>
                </w:tcPr>
                <w:p w:rsidR="003D133A" w:rsidRPr="006619ED" w:rsidRDefault="003D133A" w:rsidP="00420C22">
                  <w:pPr>
                    <w:autoSpaceDE w:val="0"/>
                    <w:autoSpaceDN w:val="0"/>
                    <w:adjustRightInd w:val="0"/>
                    <w:contextualSpacing/>
                    <w:rPr>
                      <w:rFonts w:ascii="Arial" w:hAnsi="Arial" w:cs="Arial"/>
                      <w:color w:val="000000"/>
                      <w:sz w:val="24"/>
                    </w:rPr>
                  </w:pPr>
                  <w:r w:rsidRPr="006619ED">
                    <w:rPr>
                      <w:rFonts w:ascii="Arial" w:hAnsi="Arial" w:cs="Arial"/>
                      <w:color w:val="000000"/>
                      <w:sz w:val="24"/>
                    </w:rPr>
                    <w:t>Data minimisation has been considered</w:t>
                  </w:r>
                </w:p>
              </w:tc>
              <w:sdt>
                <w:sdtPr>
                  <w:rPr>
                    <w:rFonts w:ascii="Arial" w:hAnsi="Arial" w:cs="Arial"/>
                    <w:b/>
                    <w:color w:val="000000"/>
                    <w:sz w:val="28"/>
                  </w:rPr>
                  <w:id w:val="1374343210"/>
                  <w14:checkbox>
                    <w14:checked w14:val="1"/>
                    <w14:checkedState w14:val="2612" w14:font="MS Gothic"/>
                    <w14:uncheckedState w14:val="2610" w14:font="MS Gothic"/>
                  </w14:checkbox>
                </w:sdtPr>
                <w:sdtEndPr/>
                <w:sdtContent>
                  <w:tc>
                    <w:tcPr>
                      <w:tcW w:w="1585" w:type="dxa"/>
                    </w:tcPr>
                    <w:p w:rsidR="003D133A" w:rsidRPr="006619ED" w:rsidRDefault="00D968CE" w:rsidP="00420C22">
                      <w:pPr>
                        <w:autoSpaceDE w:val="0"/>
                        <w:autoSpaceDN w:val="0"/>
                        <w:adjustRightInd w:val="0"/>
                        <w:contextualSpacing/>
                        <w:rPr>
                          <w:rFonts w:ascii="Arial" w:hAnsi="Arial" w:cs="Arial"/>
                          <w:b/>
                          <w:color w:val="000000"/>
                          <w:sz w:val="28"/>
                        </w:rPr>
                      </w:pPr>
                      <w:r>
                        <w:rPr>
                          <w:rFonts w:ascii="MS Gothic" w:eastAsia="MS Gothic" w:hAnsi="MS Gothic" w:cs="Arial" w:hint="eastAsia"/>
                          <w:b/>
                          <w:color w:val="000000"/>
                          <w:sz w:val="28"/>
                        </w:rPr>
                        <w:t>☒</w:t>
                      </w:r>
                    </w:p>
                  </w:tc>
                </w:sdtContent>
              </w:sdt>
            </w:tr>
            <w:tr w:rsidR="003D133A" w:rsidTr="003C58E4">
              <w:tc>
                <w:tcPr>
                  <w:tcW w:w="10768" w:type="dxa"/>
                </w:tcPr>
                <w:p w:rsidR="003D133A" w:rsidRPr="006619ED" w:rsidRDefault="003D133A" w:rsidP="003D133A">
                  <w:pPr>
                    <w:autoSpaceDE w:val="0"/>
                    <w:autoSpaceDN w:val="0"/>
                    <w:adjustRightInd w:val="0"/>
                    <w:contextualSpacing/>
                    <w:rPr>
                      <w:rFonts w:ascii="Arial" w:hAnsi="Arial" w:cs="Arial"/>
                      <w:color w:val="000000"/>
                      <w:sz w:val="24"/>
                    </w:rPr>
                  </w:pPr>
                  <w:r w:rsidRPr="006619ED">
                    <w:rPr>
                      <w:rFonts w:ascii="Arial" w:hAnsi="Arial" w:cs="Arial"/>
                      <w:color w:val="000000"/>
                      <w:sz w:val="24"/>
                    </w:rPr>
                    <w:t>Can pseudonymised or anonymised data</w:t>
                  </w:r>
                  <w:r w:rsidR="00C97FEA" w:rsidRPr="006619ED">
                    <w:rPr>
                      <w:rFonts w:ascii="Arial" w:hAnsi="Arial" w:cs="Arial"/>
                      <w:color w:val="000000"/>
                      <w:sz w:val="24"/>
                    </w:rPr>
                    <w:t xml:space="preserve"> be used</w:t>
                  </w:r>
                  <w:r w:rsidRPr="006619ED">
                    <w:rPr>
                      <w:rFonts w:ascii="Arial" w:hAnsi="Arial" w:cs="Arial"/>
                      <w:color w:val="000000"/>
                      <w:sz w:val="24"/>
                    </w:rPr>
                    <w:t xml:space="preserve"> to meet your processing needs</w:t>
                  </w:r>
                  <w:r w:rsidR="00C97FEA" w:rsidRPr="006619ED">
                    <w:rPr>
                      <w:rFonts w:ascii="Arial" w:hAnsi="Arial" w:cs="Arial"/>
                      <w:color w:val="000000"/>
                      <w:sz w:val="24"/>
                    </w:rPr>
                    <w:t>?</w:t>
                  </w:r>
                </w:p>
              </w:tc>
              <w:sdt>
                <w:sdtPr>
                  <w:rPr>
                    <w:rFonts w:ascii="Arial" w:hAnsi="Arial" w:cs="Arial"/>
                    <w:b/>
                    <w:color w:val="000000"/>
                    <w:sz w:val="28"/>
                  </w:rPr>
                  <w:id w:val="-263768017"/>
                  <w14:checkbox>
                    <w14:checked w14:val="0"/>
                    <w14:checkedState w14:val="2612" w14:font="MS Gothic"/>
                    <w14:uncheckedState w14:val="2610" w14:font="MS Gothic"/>
                  </w14:checkbox>
                </w:sdtPr>
                <w:sdtEndPr/>
                <w:sdtContent>
                  <w:tc>
                    <w:tcPr>
                      <w:tcW w:w="1585" w:type="dxa"/>
                    </w:tcPr>
                    <w:p w:rsidR="003D133A" w:rsidRPr="006619ED" w:rsidRDefault="006619ED" w:rsidP="00420C22">
                      <w:pPr>
                        <w:autoSpaceDE w:val="0"/>
                        <w:autoSpaceDN w:val="0"/>
                        <w:adjustRightInd w:val="0"/>
                        <w:contextualSpacing/>
                        <w:rPr>
                          <w:rFonts w:ascii="Arial" w:hAnsi="Arial" w:cs="Arial"/>
                          <w:b/>
                          <w:color w:val="000000"/>
                          <w:sz w:val="28"/>
                        </w:rPr>
                      </w:pPr>
                      <w:r w:rsidRPr="006619ED">
                        <w:rPr>
                          <w:rFonts w:ascii="MS Gothic" w:eastAsia="MS Gothic" w:hAnsi="MS Gothic" w:cs="Arial" w:hint="eastAsia"/>
                          <w:b/>
                          <w:color w:val="000000"/>
                          <w:sz w:val="28"/>
                        </w:rPr>
                        <w:t>☐</w:t>
                      </w:r>
                    </w:p>
                  </w:tc>
                </w:sdtContent>
              </w:sdt>
            </w:tr>
            <w:tr w:rsidR="003D133A" w:rsidTr="003C58E4">
              <w:tc>
                <w:tcPr>
                  <w:tcW w:w="10768" w:type="dxa"/>
                </w:tcPr>
                <w:p w:rsidR="003D133A" w:rsidRPr="006619ED" w:rsidRDefault="003D133A" w:rsidP="00420C22">
                  <w:pPr>
                    <w:autoSpaceDE w:val="0"/>
                    <w:autoSpaceDN w:val="0"/>
                    <w:adjustRightInd w:val="0"/>
                    <w:contextualSpacing/>
                    <w:rPr>
                      <w:rFonts w:ascii="Arial" w:hAnsi="Arial" w:cs="Arial"/>
                      <w:color w:val="000000"/>
                      <w:sz w:val="24"/>
                    </w:rPr>
                  </w:pPr>
                  <w:r w:rsidRPr="006619ED">
                    <w:rPr>
                      <w:rFonts w:ascii="Arial" w:hAnsi="Arial" w:cs="Arial"/>
                      <w:color w:val="000000"/>
                      <w:sz w:val="24"/>
                    </w:rPr>
                    <w:t>There are sufficient access controls for systems/networks in place</w:t>
                  </w:r>
                </w:p>
              </w:tc>
              <w:sdt>
                <w:sdtPr>
                  <w:rPr>
                    <w:rFonts w:ascii="Arial" w:hAnsi="Arial" w:cs="Arial"/>
                    <w:b/>
                    <w:color w:val="000000"/>
                    <w:sz w:val="28"/>
                  </w:rPr>
                  <w:id w:val="-954859142"/>
                  <w14:checkbox>
                    <w14:checked w14:val="1"/>
                    <w14:checkedState w14:val="2612" w14:font="MS Gothic"/>
                    <w14:uncheckedState w14:val="2610" w14:font="MS Gothic"/>
                  </w14:checkbox>
                </w:sdtPr>
                <w:sdtEndPr/>
                <w:sdtContent>
                  <w:tc>
                    <w:tcPr>
                      <w:tcW w:w="1585" w:type="dxa"/>
                    </w:tcPr>
                    <w:p w:rsidR="003D133A" w:rsidRPr="006619ED" w:rsidRDefault="00D968CE" w:rsidP="00420C22">
                      <w:pPr>
                        <w:autoSpaceDE w:val="0"/>
                        <w:autoSpaceDN w:val="0"/>
                        <w:adjustRightInd w:val="0"/>
                        <w:contextualSpacing/>
                        <w:rPr>
                          <w:rFonts w:ascii="Arial" w:hAnsi="Arial" w:cs="Arial"/>
                          <w:b/>
                          <w:color w:val="000000"/>
                          <w:sz w:val="28"/>
                        </w:rPr>
                      </w:pPr>
                      <w:r>
                        <w:rPr>
                          <w:rFonts w:ascii="MS Gothic" w:eastAsia="MS Gothic" w:hAnsi="MS Gothic" w:cs="Arial" w:hint="eastAsia"/>
                          <w:b/>
                          <w:color w:val="000000"/>
                          <w:sz w:val="28"/>
                        </w:rPr>
                        <w:t>☒</w:t>
                      </w:r>
                    </w:p>
                  </w:tc>
                </w:sdtContent>
              </w:sdt>
            </w:tr>
            <w:tr w:rsidR="003D133A" w:rsidTr="003C58E4">
              <w:tc>
                <w:tcPr>
                  <w:tcW w:w="10768" w:type="dxa"/>
                </w:tcPr>
                <w:p w:rsidR="003D133A" w:rsidRPr="006619ED" w:rsidRDefault="00C97FEA" w:rsidP="00C97FEA">
                  <w:pPr>
                    <w:autoSpaceDE w:val="0"/>
                    <w:autoSpaceDN w:val="0"/>
                    <w:adjustRightInd w:val="0"/>
                    <w:contextualSpacing/>
                    <w:rPr>
                      <w:rFonts w:ascii="Arial" w:hAnsi="Arial" w:cs="Arial"/>
                      <w:color w:val="000000"/>
                      <w:sz w:val="24"/>
                    </w:rPr>
                  </w:pPr>
                  <w:r w:rsidRPr="006619ED">
                    <w:rPr>
                      <w:rFonts w:ascii="Arial" w:hAnsi="Arial" w:cs="Arial"/>
                      <w:color w:val="000000"/>
                      <w:sz w:val="24"/>
                    </w:rPr>
                    <w:t>R</w:t>
                  </w:r>
                  <w:r w:rsidR="003D133A" w:rsidRPr="006619ED">
                    <w:rPr>
                      <w:rFonts w:ascii="Arial" w:hAnsi="Arial" w:cs="Arial"/>
                      <w:color w:val="000000"/>
                      <w:sz w:val="24"/>
                    </w:rPr>
                    <w:t>outine and regular penetration tests</w:t>
                  </w:r>
                  <w:r w:rsidRPr="006619ED">
                    <w:rPr>
                      <w:rFonts w:ascii="Arial" w:hAnsi="Arial" w:cs="Arial"/>
                      <w:color w:val="000000"/>
                      <w:sz w:val="24"/>
                    </w:rPr>
                    <w:t xml:space="preserve"> are carried out</w:t>
                  </w:r>
                </w:p>
              </w:tc>
              <w:sdt>
                <w:sdtPr>
                  <w:rPr>
                    <w:rFonts w:ascii="Arial" w:hAnsi="Arial" w:cs="Arial"/>
                    <w:b/>
                    <w:color w:val="000000"/>
                    <w:sz w:val="28"/>
                  </w:rPr>
                  <w:id w:val="-133574343"/>
                  <w14:checkbox>
                    <w14:checked w14:val="1"/>
                    <w14:checkedState w14:val="2612" w14:font="MS Gothic"/>
                    <w14:uncheckedState w14:val="2610" w14:font="MS Gothic"/>
                  </w14:checkbox>
                </w:sdtPr>
                <w:sdtEndPr/>
                <w:sdtContent>
                  <w:tc>
                    <w:tcPr>
                      <w:tcW w:w="1585" w:type="dxa"/>
                    </w:tcPr>
                    <w:p w:rsidR="003D133A" w:rsidRPr="006619ED" w:rsidRDefault="00D968CE" w:rsidP="00420C22">
                      <w:pPr>
                        <w:autoSpaceDE w:val="0"/>
                        <w:autoSpaceDN w:val="0"/>
                        <w:adjustRightInd w:val="0"/>
                        <w:contextualSpacing/>
                        <w:rPr>
                          <w:rFonts w:ascii="Arial" w:hAnsi="Arial" w:cs="Arial"/>
                          <w:b/>
                          <w:color w:val="000000"/>
                          <w:sz w:val="28"/>
                        </w:rPr>
                      </w:pPr>
                      <w:r>
                        <w:rPr>
                          <w:rFonts w:ascii="MS Gothic" w:eastAsia="MS Gothic" w:hAnsi="MS Gothic" w:cs="Arial" w:hint="eastAsia"/>
                          <w:b/>
                          <w:color w:val="000000"/>
                          <w:sz w:val="28"/>
                        </w:rPr>
                        <w:t>☒</w:t>
                      </w:r>
                    </w:p>
                  </w:tc>
                </w:sdtContent>
              </w:sdt>
            </w:tr>
            <w:tr w:rsidR="003D133A" w:rsidTr="003C58E4">
              <w:tc>
                <w:tcPr>
                  <w:tcW w:w="10768" w:type="dxa"/>
                </w:tcPr>
                <w:p w:rsidR="003D133A" w:rsidRPr="006619ED" w:rsidRDefault="003D133A" w:rsidP="00420C22">
                  <w:pPr>
                    <w:autoSpaceDE w:val="0"/>
                    <w:autoSpaceDN w:val="0"/>
                    <w:adjustRightInd w:val="0"/>
                    <w:contextualSpacing/>
                    <w:rPr>
                      <w:rFonts w:ascii="Arial" w:hAnsi="Arial" w:cs="Arial"/>
                      <w:color w:val="000000"/>
                      <w:sz w:val="24"/>
                    </w:rPr>
                  </w:pPr>
                  <w:r w:rsidRPr="006619ED">
                    <w:rPr>
                      <w:rFonts w:ascii="Arial" w:hAnsi="Arial" w:cs="Arial"/>
                      <w:color w:val="000000"/>
                      <w:sz w:val="24"/>
                    </w:rPr>
                    <w:t>Article 40 Codes of Conduct are adhered to (where applicable)</w:t>
                  </w:r>
                </w:p>
              </w:tc>
              <w:sdt>
                <w:sdtPr>
                  <w:rPr>
                    <w:rFonts w:ascii="Arial" w:hAnsi="Arial" w:cs="Arial"/>
                    <w:b/>
                    <w:color w:val="000000"/>
                    <w:sz w:val="28"/>
                  </w:rPr>
                  <w:id w:val="-460643523"/>
                  <w14:checkbox>
                    <w14:checked w14:val="1"/>
                    <w14:checkedState w14:val="2612" w14:font="MS Gothic"/>
                    <w14:uncheckedState w14:val="2610" w14:font="MS Gothic"/>
                  </w14:checkbox>
                </w:sdtPr>
                <w:sdtEndPr/>
                <w:sdtContent>
                  <w:tc>
                    <w:tcPr>
                      <w:tcW w:w="1585" w:type="dxa"/>
                    </w:tcPr>
                    <w:p w:rsidR="003D133A" w:rsidRPr="006619ED" w:rsidRDefault="00D968CE" w:rsidP="00420C22">
                      <w:pPr>
                        <w:autoSpaceDE w:val="0"/>
                        <w:autoSpaceDN w:val="0"/>
                        <w:adjustRightInd w:val="0"/>
                        <w:contextualSpacing/>
                        <w:rPr>
                          <w:rFonts w:ascii="Arial" w:hAnsi="Arial" w:cs="Arial"/>
                          <w:b/>
                          <w:color w:val="000000"/>
                          <w:sz w:val="28"/>
                        </w:rPr>
                      </w:pPr>
                      <w:r>
                        <w:rPr>
                          <w:rFonts w:ascii="MS Gothic" w:eastAsia="MS Gothic" w:hAnsi="MS Gothic" w:cs="Arial" w:hint="eastAsia"/>
                          <w:b/>
                          <w:color w:val="000000"/>
                          <w:sz w:val="28"/>
                        </w:rPr>
                        <w:t>☒</w:t>
                      </w:r>
                    </w:p>
                  </w:tc>
                </w:sdtContent>
              </w:sdt>
            </w:tr>
            <w:tr w:rsidR="003D133A" w:rsidTr="003C58E4">
              <w:tc>
                <w:tcPr>
                  <w:tcW w:w="10768" w:type="dxa"/>
                </w:tcPr>
                <w:p w:rsidR="003D133A" w:rsidRPr="006619ED" w:rsidRDefault="003D133A" w:rsidP="004065A9">
                  <w:pPr>
                    <w:autoSpaceDE w:val="0"/>
                    <w:autoSpaceDN w:val="0"/>
                    <w:adjustRightInd w:val="0"/>
                    <w:contextualSpacing/>
                    <w:rPr>
                      <w:rFonts w:ascii="Arial" w:hAnsi="Arial" w:cs="Arial"/>
                      <w:color w:val="000000"/>
                      <w:sz w:val="24"/>
                    </w:rPr>
                  </w:pPr>
                  <w:r w:rsidRPr="006619ED">
                    <w:rPr>
                      <w:rFonts w:ascii="Arial" w:hAnsi="Arial" w:cs="Arial"/>
                      <w:color w:val="000000"/>
                      <w:sz w:val="24"/>
                    </w:rPr>
                    <w:t xml:space="preserve">Appropriate security </w:t>
                  </w:r>
                  <w:r w:rsidR="004065A9" w:rsidRPr="006619ED">
                    <w:rPr>
                      <w:rFonts w:ascii="Arial" w:hAnsi="Arial" w:cs="Arial"/>
                      <w:color w:val="000000"/>
                      <w:sz w:val="24"/>
                    </w:rPr>
                    <w:t>is applied to</w:t>
                  </w:r>
                  <w:r w:rsidRPr="006619ED">
                    <w:rPr>
                      <w:rFonts w:ascii="Arial" w:hAnsi="Arial" w:cs="Arial"/>
                      <w:color w:val="000000"/>
                      <w:sz w:val="24"/>
                    </w:rPr>
                    <w:t xml:space="preserve"> external routes into the organisation; for example, internet firewalls and remote access solutions</w:t>
                  </w:r>
                </w:p>
              </w:tc>
              <w:sdt>
                <w:sdtPr>
                  <w:rPr>
                    <w:rFonts w:ascii="Arial" w:hAnsi="Arial" w:cs="Arial"/>
                    <w:b/>
                    <w:color w:val="000000"/>
                    <w:sz w:val="28"/>
                  </w:rPr>
                  <w:id w:val="605700189"/>
                  <w14:checkbox>
                    <w14:checked w14:val="1"/>
                    <w14:checkedState w14:val="2612" w14:font="MS Gothic"/>
                    <w14:uncheckedState w14:val="2610" w14:font="MS Gothic"/>
                  </w14:checkbox>
                </w:sdtPr>
                <w:sdtEndPr/>
                <w:sdtContent>
                  <w:tc>
                    <w:tcPr>
                      <w:tcW w:w="1585" w:type="dxa"/>
                    </w:tcPr>
                    <w:p w:rsidR="003D133A" w:rsidRPr="006619ED" w:rsidRDefault="00D968CE" w:rsidP="00420C22">
                      <w:pPr>
                        <w:autoSpaceDE w:val="0"/>
                        <w:autoSpaceDN w:val="0"/>
                        <w:adjustRightInd w:val="0"/>
                        <w:contextualSpacing/>
                        <w:rPr>
                          <w:rFonts w:ascii="Arial" w:hAnsi="Arial" w:cs="Arial"/>
                          <w:b/>
                          <w:color w:val="000000"/>
                          <w:sz w:val="28"/>
                        </w:rPr>
                      </w:pPr>
                      <w:r>
                        <w:rPr>
                          <w:rFonts w:ascii="MS Gothic" w:eastAsia="MS Gothic" w:hAnsi="MS Gothic" w:cs="Arial" w:hint="eastAsia"/>
                          <w:b/>
                          <w:color w:val="000000"/>
                          <w:sz w:val="28"/>
                        </w:rPr>
                        <w:t>☒</w:t>
                      </w:r>
                    </w:p>
                  </w:tc>
                </w:sdtContent>
              </w:sdt>
            </w:tr>
            <w:tr w:rsidR="00C71BA8" w:rsidTr="003C58E4">
              <w:tc>
                <w:tcPr>
                  <w:tcW w:w="10768" w:type="dxa"/>
                </w:tcPr>
                <w:p w:rsidR="00C71BA8" w:rsidRPr="006619ED" w:rsidRDefault="00C71BA8" w:rsidP="00DF1BA3">
                  <w:pPr>
                    <w:autoSpaceDE w:val="0"/>
                    <w:autoSpaceDN w:val="0"/>
                    <w:adjustRightInd w:val="0"/>
                    <w:contextualSpacing/>
                    <w:rPr>
                      <w:rFonts w:ascii="Arial" w:hAnsi="Arial" w:cs="Arial"/>
                      <w:color w:val="000000"/>
                      <w:sz w:val="24"/>
                    </w:rPr>
                  </w:pPr>
                  <w:r w:rsidRPr="006619ED">
                    <w:rPr>
                      <w:rFonts w:ascii="Arial" w:hAnsi="Arial" w:cs="Arial"/>
                      <w:color w:val="000000"/>
                      <w:sz w:val="24"/>
                    </w:rPr>
                    <w:t>Confirm entry in Records of Processing Activity</w:t>
                  </w:r>
                </w:p>
              </w:tc>
              <w:sdt>
                <w:sdtPr>
                  <w:rPr>
                    <w:rFonts w:ascii="Arial" w:hAnsi="Arial" w:cs="Arial"/>
                    <w:b/>
                    <w:color w:val="000000"/>
                    <w:sz w:val="28"/>
                  </w:rPr>
                  <w:id w:val="2027128866"/>
                  <w14:checkbox>
                    <w14:checked w14:val="0"/>
                    <w14:checkedState w14:val="2612" w14:font="MS Gothic"/>
                    <w14:uncheckedState w14:val="2610" w14:font="MS Gothic"/>
                  </w14:checkbox>
                </w:sdtPr>
                <w:sdtEndPr/>
                <w:sdtContent>
                  <w:tc>
                    <w:tcPr>
                      <w:tcW w:w="1585" w:type="dxa"/>
                    </w:tcPr>
                    <w:p w:rsidR="00C71BA8" w:rsidRPr="006619ED" w:rsidRDefault="00D968CE" w:rsidP="00420C22">
                      <w:pPr>
                        <w:autoSpaceDE w:val="0"/>
                        <w:autoSpaceDN w:val="0"/>
                        <w:adjustRightInd w:val="0"/>
                        <w:contextualSpacing/>
                        <w:rPr>
                          <w:rFonts w:ascii="Arial" w:hAnsi="Arial" w:cs="Arial"/>
                          <w:b/>
                          <w:color w:val="000000"/>
                          <w:sz w:val="28"/>
                        </w:rPr>
                      </w:pPr>
                      <w:r>
                        <w:rPr>
                          <w:rFonts w:ascii="MS Gothic" w:eastAsia="MS Gothic" w:hAnsi="MS Gothic" w:cs="Arial" w:hint="eastAsia"/>
                          <w:b/>
                          <w:color w:val="000000"/>
                          <w:sz w:val="28"/>
                        </w:rPr>
                        <w:t>☐</w:t>
                      </w:r>
                    </w:p>
                  </w:tc>
                </w:sdtContent>
              </w:sdt>
            </w:tr>
            <w:tr w:rsidR="004065A9" w:rsidTr="003C58E4">
              <w:tc>
                <w:tcPr>
                  <w:tcW w:w="10768" w:type="dxa"/>
                </w:tcPr>
                <w:p w:rsidR="004065A9" w:rsidRPr="006619ED" w:rsidRDefault="004065A9" w:rsidP="00DF1BA3">
                  <w:pPr>
                    <w:autoSpaceDE w:val="0"/>
                    <w:autoSpaceDN w:val="0"/>
                    <w:adjustRightInd w:val="0"/>
                    <w:contextualSpacing/>
                    <w:rPr>
                      <w:rFonts w:ascii="Arial" w:hAnsi="Arial" w:cs="Arial"/>
                      <w:color w:val="000000"/>
                      <w:sz w:val="24"/>
                    </w:rPr>
                  </w:pPr>
                  <w:r w:rsidRPr="006619ED">
                    <w:rPr>
                      <w:rFonts w:ascii="Arial" w:hAnsi="Arial" w:cs="Arial"/>
                      <w:color w:val="000000"/>
                      <w:sz w:val="24"/>
                    </w:rPr>
                    <w:t xml:space="preserve">Additional </w:t>
                  </w:r>
                  <w:r w:rsidR="00DF1BA3" w:rsidRPr="006619ED">
                    <w:rPr>
                      <w:rFonts w:ascii="Arial" w:hAnsi="Arial" w:cs="Arial"/>
                      <w:color w:val="000000"/>
                      <w:sz w:val="24"/>
                    </w:rPr>
                    <w:t>measure</w:t>
                  </w:r>
                  <w:r w:rsidRPr="006619ED">
                    <w:rPr>
                      <w:rFonts w:ascii="Arial" w:hAnsi="Arial" w:cs="Arial"/>
                      <w:color w:val="000000"/>
                      <w:sz w:val="24"/>
                    </w:rPr>
                    <w:t xml:space="preserve"> 1 – please specify here</w:t>
                  </w:r>
                </w:p>
              </w:tc>
              <w:sdt>
                <w:sdtPr>
                  <w:rPr>
                    <w:rFonts w:ascii="Arial" w:hAnsi="Arial" w:cs="Arial"/>
                    <w:b/>
                    <w:color w:val="000000"/>
                    <w:sz w:val="28"/>
                  </w:rPr>
                  <w:id w:val="-353191455"/>
                  <w14:checkbox>
                    <w14:checked w14:val="0"/>
                    <w14:checkedState w14:val="2612" w14:font="MS Gothic"/>
                    <w14:uncheckedState w14:val="2610" w14:font="MS Gothic"/>
                  </w14:checkbox>
                </w:sdtPr>
                <w:sdtEndPr/>
                <w:sdtContent>
                  <w:tc>
                    <w:tcPr>
                      <w:tcW w:w="1585" w:type="dxa"/>
                    </w:tcPr>
                    <w:p w:rsidR="004065A9" w:rsidRPr="006619ED" w:rsidRDefault="006619ED" w:rsidP="00420C22">
                      <w:pPr>
                        <w:autoSpaceDE w:val="0"/>
                        <w:autoSpaceDN w:val="0"/>
                        <w:adjustRightInd w:val="0"/>
                        <w:contextualSpacing/>
                        <w:rPr>
                          <w:rFonts w:ascii="Arial" w:hAnsi="Arial" w:cs="Arial"/>
                          <w:b/>
                          <w:color w:val="000000"/>
                          <w:sz w:val="28"/>
                        </w:rPr>
                      </w:pPr>
                      <w:r w:rsidRPr="006619ED">
                        <w:rPr>
                          <w:rFonts w:ascii="MS Gothic" w:eastAsia="MS Gothic" w:hAnsi="MS Gothic" w:cs="Arial" w:hint="eastAsia"/>
                          <w:b/>
                          <w:color w:val="000000"/>
                          <w:sz w:val="28"/>
                        </w:rPr>
                        <w:t>☐</w:t>
                      </w:r>
                    </w:p>
                  </w:tc>
                </w:sdtContent>
              </w:sdt>
            </w:tr>
            <w:tr w:rsidR="004065A9" w:rsidTr="003C58E4">
              <w:tc>
                <w:tcPr>
                  <w:tcW w:w="10768" w:type="dxa"/>
                </w:tcPr>
                <w:p w:rsidR="004065A9" w:rsidRPr="006619ED" w:rsidRDefault="004065A9" w:rsidP="00DF1BA3">
                  <w:pPr>
                    <w:autoSpaceDE w:val="0"/>
                    <w:autoSpaceDN w:val="0"/>
                    <w:adjustRightInd w:val="0"/>
                    <w:contextualSpacing/>
                    <w:rPr>
                      <w:rFonts w:ascii="Arial" w:hAnsi="Arial" w:cs="Arial"/>
                      <w:color w:val="000000"/>
                      <w:sz w:val="24"/>
                    </w:rPr>
                  </w:pPr>
                  <w:r w:rsidRPr="006619ED">
                    <w:rPr>
                      <w:rFonts w:ascii="Arial" w:hAnsi="Arial" w:cs="Arial"/>
                      <w:color w:val="000000"/>
                      <w:sz w:val="24"/>
                    </w:rPr>
                    <w:t xml:space="preserve">Additional </w:t>
                  </w:r>
                  <w:r w:rsidR="00DF1BA3" w:rsidRPr="006619ED">
                    <w:rPr>
                      <w:rFonts w:ascii="Arial" w:hAnsi="Arial" w:cs="Arial"/>
                      <w:color w:val="000000"/>
                      <w:sz w:val="24"/>
                    </w:rPr>
                    <w:t>measure</w:t>
                  </w:r>
                  <w:r w:rsidRPr="006619ED">
                    <w:rPr>
                      <w:rFonts w:ascii="Arial" w:hAnsi="Arial" w:cs="Arial"/>
                      <w:color w:val="000000"/>
                      <w:sz w:val="24"/>
                    </w:rPr>
                    <w:t xml:space="preserve"> 2 – please specify here</w:t>
                  </w:r>
                </w:p>
              </w:tc>
              <w:sdt>
                <w:sdtPr>
                  <w:rPr>
                    <w:rFonts w:ascii="Arial" w:hAnsi="Arial" w:cs="Arial"/>
                    <w:b/>
                    <w:color w:val="000000"/>
                    <w:sz w:val="28"/>
                  </w:rPr>
                  <w:id w:val="1239282082"/>
                  <w14:checkbox>
                    <w14:checked w14:val="0"/>
                    <w14:checkedState w14:val="2612" w14:font="MS Gothic"/>
                    <w14:uncheckedState w14:val="2610" w14:font="MS Gothic"/>
                  </w14:checkbox>
                </w:sdtPr>
                <w:sdtEndPr/>
                <w:sdtContent>
                  <w:tc>
                    <w:tcPr>
                      <w:tcW w:w="1585" w:type="dxa"/>
                    </w:tcPr>
                    <w:p w:rsidR="004065A9" w:rsidRPr="006619ED" w:rsidRDefault="00D1534C" w:rsidP="00420C22">
                      <w:pPr>
                        <w:autoSpaceDE w:val="0"/>
                        <w:autoSpaceDN w:val="0"/>
                        <w:adjustRightInd w:val="0"/>
                        <w:contextualSpacing/>
                        <w:rPr>
                          <w:rFonts w:ascii="Arial" w:hAnsi="Arial" w:cs="Arial"/>
                          <w:b/>
                          <w:color w:val="000000"/>
                          <w:sz w:val="28"/>
                        </w:rPr>
                      </w:pPr>
                      <w:r>
                        <w:rPr>
                          <w:rFonts w:ascii="MS Gothic" w:eastAsia="MS Gothic" w:hAnsi="MS Gothic" w:cs="Arial" w:hint="eastAsia"/>
                          <w:b/>
                          <w:color w:val="000000"/>
                          <w:sz w:val="28"/>
                        </w:rPr>
                        <w:t>☐</w:t>
                      </w:r>
                    </w:p>
                  </w:tc>
                </w:sdtContent>
              </w:sdt>
            </w:tr>
          </w:tbl>
          <w:p w:rsidR="005F200F" w:rsidRPr="00D1534C" w:rsidRDefault="005F200F" w:rsidP="00420C22">
            <w:pPr>
              <w:autoSpaceDE w:val="0"/>
              <w:autoSpaceDN w:val="0"/>
              <w:adjustRightInd w:val="0"/>
              <w:contextualSpacing/>
              <w:jc w:val="both"/>
              <w:rPr>
                <w:rFonts w:asciiTheme="minorHAnsi" w:hAnsiTheme="minorHAnsi" w:cs="Arial"/>
                <w:b/>
                <w:color w:val="FF0000"/>
                <w:sz w:val="24"/>
              </w:rPr>
            </w:pPr>
          </w:p>
          <w:p w:rsidR="005F200F" w:rsidRPr="00D1534C" w:rsidRDefault="005F200F" w:rsidP="005F200F">
            <w:pPr>
              <w:autoSpaceDE w:val="0"/>
              <w:autoSpaceDN w:val="0"/>
              <w:adjustRightInd w:val="0"/>
              <w:contextualSpacing/>
              <w:jc w:val="both"/>
              <w:rPr>
                <w:rFonts w:ascii="Arial" w:hAnsi="Arial" w:cs="Arial"/>
                <w:sz w:val="24"/>
              </w:rPr>
            </w:pPr>
            <w:r w:rsidRPr="00D1534C">
              <w:rPr>
                <w:rFonts w:ascii="Arial" w:hAnsi="Arial" w:cs="Arial"/>
                <w:sz w:val="24"/>
              </w:rPr>
              <w:t>Partners receiving information will:</w:t>
            </w:r>
          </w:p>
          <w:p w:rsidR="005F200F" w:rsidRPr="00D1534C" w:rsidRDefault="005F200F" w:rsidP="005F200F">
            <w:pPr>
              <w:numPr>
                <w:ilvl w:val="0"/>
                <w:numId w:val="5"/>
              </w:numPr>
              <w:autoSpaceDE w:val="0"/>
              <w:autoSpaceDN w:val="0"/>
              <w:adjustRightInd w:val="0"/>
              <w:contextualSpacing/>
              <w:jc w:val="both"/>
              <w:rPr>
                <w:rFonts w:ascii="Arial" w:hAnsi="Arial" w:cs="Arial"/>
                <w:sz w:val="24"/>
              </w:rPr>
            </w:pPr>
            <w:r w:rsidRPr="00D1534C">
              <w:rPr>
                <w:rFonts w:ascii="Arial" w:hAnsi="Arial" w:cs="Arial"/>
                <w:sz w:val="24"/>
              </w:rPr>
              <w:lastRenderedPageBreak/>
              <w:t>Ensure that their employees are appropriately trained to understand their responsibilities to maintain confidentiality and privacy;</w:t>
            </w:r>
          </w:p>
          <w:p w:rsidR="005F200F" w:rsidRPr="00D1534C" w:rsidRDefault="005F200F" w:rsidP="005F200F">
            <w:pPr>
              <w:numPr>
                <w:ilvl w:val="0"/>
                <w:numId w:val="5"/>
              </w:numPr>
              <w:autoSpaceDE w:val="0"/>
              <w:autoSpaceDN w:val="0"/>
              <w:adjustRightInd w:val="0"/>
              <w:contextualSpacing/>
              <w:jc w:val="both"/>
              <w:rPr>
                <w:rFonts w:ascii="Arial" w:hAnsi="Arial" w:cs="Arial"/>
                <w:sz w:val="24"/>
              </w:rPr>
            </w:pPr>
            <w:r w:rsidRPr="00D1534C">
              <w:rPr>
                <w:rFonts w:ascii="Arial" w:hAnsi="Arial" w:cs="Arial"/>
                <w:sz w:val="24"/>
              </w:rPr>
              <w:t>Protect the physical security of the shared information;</w:t>
            </w:r>
          </w:p>
          <w:p w:rsidR="005F200F" w:rsidRPr="00D1534C" w:rsidRDefault="005F200F" w:rsidP="005F200F">
            <w:pPr>
              <w:numPr>
                <w:ilvl w:val="0"/>
                <w:numId w:val="5"/>
              </w:numPr>
              <w:spacing w:before="40" w:after="40" w:line="0" w:lineRule="atLeast"/>
              <w:jc w:val="both"/>
              <w:rPr>
                <w:rFonts w:ascii="Arial" w:hAnsi="Arial" w:cs="Arial"/>
                <w:sz w:val="24"/>
              </w:rPr>
            </w:pPr>
            <w:r w:rsidRPr="00D1534C">
              <w:rPr>
                <w:rFonts w:ascii="Arial" w:hAnsi="Arial" w:cs="Arial"/>
                <w:sz w:val="24"/>
              </w:rPr>
              <w:t>Restrict access to data to those that require it, and take reasonable steps to ensure the reliability of employees who have access to data, for instance, ensuring that all staff have appropriate background checks</w:t>
            </w:r>
          </w:p>
          <w:p w:rsidR="005F200F" w:rsidRPr="00D1534C" w:rsidRDefault="005F200F" w:rsidP="005F200F">
            <w:pPr>
              <w:pStyle w:val="ListParagraph"/>
              <w:numPr>
                <w:ilvl w:val="0"/>
                <w:numId w:val="5"/>
              </w:numPr>
              <w:autoSpaceDE w:val="0"/>
              <w:autoSpaceDN w:val="0"/>
              <w:adjustRightInd w:val="0"/>
              <w:jc w:val="both"/>
              <w:rPr>
                <w:rFonts w:ascii="Arial" w:hAnsi="Arial" w:cs="Arial"/>
                <w:sz w:val="24"/>
              </w:rPr>
            </w:pPr>
            <w:r w:rsidRPr="00D1534C">
              <w:rPr>
                <w:rFonts w:ascii="Arial" w:hAnsi="Arial" w:cs="Arial"/>
                <w:sz w:val="24"/>
              </w:rPr>
              <w:t xml:space="preserve">Maintain an up to date policy for handling personal data which is available to all staff </w:t>
            </w:r>
          </w:p>
          <w:p w:rsidR="005F200F" w:rsidRPr="00D1534C" w:rsidRDefault="005F200F" w:rsidP="005F200F">
            <w:pPr>
              <w:pStyle w:val="ListParagraph"/>
              <w:numPr>
                <w:ilvl w:val="0"/>
                <w:numId w:val="5"/>
              </w:numPr>
              <w:autoSpaceDE w:val="0"/>
              <w:autoSpaceDN w:val="0"/>
              <w:adjustRightInd w:val="0"/>
              <w:jc w:val="both"/>
              <w:rPr>
                <w:rFonts w:ascii="Arial" w:hAnsi="Arial" w:cs="Arial"/>
                <w:sz w:val="24"/>
              </w:rPr>
            </w:pPr>
            <w:r w:rsidRPr="00D1534C">
              <w:rPr>
                <w:rFonts w:ascii="Arial" w:hAnsi="Arial" w:cs="Arial"/>
                <w:sz w:val="24"/>
              </w:rPr>
              <w:t>Have a process in place to handle any security incidents involving personal data, including notifying relevant third parties of any incidents</w:t>
            </w:r>
          </w:p>
          <w:p w:rsidR="005F200F" w:rsidRPr="00D1534C" w:rsidRDefault="005F200F" w:rsidP="005F200F">
            <w:pPr>
              <w:numPr>
                <w:ilvl w:val="0"/>
                <w:numId w:val="5"/>
              </w:numPr>
              <w:autoSpaceDE w:val="0"/>
              <w:autoSpaceDN w:val="0"/>
              <w:adjustRightInd w:val="0"/>
              <w:contextualSpacing/>
              <w:jc w:val="both"/>
              <w:rPr>
                <w:rFonts w:ascii="Arial" w:hAnsi="Arial" w:cs="Arial"/>
                <w:sz w:val="24"/>
              </w:rPr>
            </w:pPr>
            <w:r w:rsidRPr="00D1534C">
              <w:rPr>
                <w:rFonts w:ascii="Arial" w:hAnsi="Arial" w:cs="Arial"/>
                <w:sz w:val="24"/>
              </w:rPr>
              <w:t>Ensure any 3</w:t>
            </w:r>
            <w:r w:rsidRPr="00D1534C">
              <w:rPr>
                <w:rFonts w:ascii="Arial" w:hAnsi="Arial" w:cs="Arial"/>
                <w:sz w:val="24"/>
                <w:vertAlign w:val="superscript"/>
              </w:rPr>
              <w:t>rd</w:t>
            </w:r>
            <w:r w:rsidRPr="00D1534C">
              <w:rPr>
                <w:rFonts w:ascii="Arial" w:hAnsi="Arial" w:cs="Arial"/>
                <w:sz w:val="24"/>
              </w:rPr>
              <w:t xml:space="preserve"> party processing is agreed as part of this protocol and governed by a robust contract and detailed written instructions for processing.</w:t>
            </w:r>
          </w:p>
          <w:p w:rsidR="005F200F" w:rsidRPr="00D1534C" w:rsidRDefault="005F200F" w:rsidP="00420C22">
            <w:pPr>
              <w:autoSpaceDE w:val="0"/>
              <w:autoSpaceDN w:val="0"/>
              <w:adjustRightInd w:val="0"/>
              <w:contextualSpacing/>
              <w:jc w:val="both"/>
              <w:rPr>
                <w:rFonts w:ascii="Arial" w:hAnsi="Arial" w:cs="Arial"/>
                <w:i/>
                <w:sz w:val="24"/>
              </w:rPr>
            </w:pPr>
          </w:p>
          <w:p w:rsidR="005F200F" w:rsidRPr="00D1534C" w:rsidRDefault="005F200F" w:rsidP="00420C22">
            <w:pPr>
              <w:autoSpaceDE w:val="0"/>
              <w:autoSpaceDN w:val="0"/>
              <w:adjustRightInd w:val="0"/>
              <w:contextualSpacing/>
              <w:jc w:val="both"/>
              <w:rPr>
                <w:rFonts w:ascii="Arial" w:hAnsi="Arial" w:cs="Arial"/>
                <w:b/>
                <w:sz w:val="24"/>
              </w:rPr>
            </w:pPr>
            <w:r w:rsidRPr="00D1534C">
              <w:rPr>
                <w:rFonts w:ascii="Arial" w:hAnsi="Arial" w:cs="Arial"/>
                <w:b/>
                <w:sz w:val="24"/>
              </w:rPr>
              <w:t>International Transfers</w:t>
            </w:r>
            <w:r w:rsidR="006619ED" w:rsidRPr="00D1534C">
              <w:rPr>
                <w:rFonts w:ascii="Arial" w:hAnsi="Arial" w:cs="Arial"/>
                <w:b/>
                <w:sz w:val="24"/>
              </w:rPr>
              <w:t xml:space="preserve"> (Where applicable)</w:t>
            </w:r>
          </w:p>
          <w:p w:rsidR="005268D0" w:rsidRPr="00D1534C" w:rsidRDefault="005268D0" w:rsidP="00420C22">
            <w:pPr>
              <w:autoSpaceDE w:val="0"/>
              <w:autoSpaceDN w:val="0"/>
              <w:adjustRightInd w:val="0"/>
              <w:contextualSpacing/>
              <w:rPr>
                <w:rFonts w:ascii="Arial" w:hAnsi="Arial" w:cs="Arial"/>
                <w:i/>
                <w:sz w:val="24"/>
              </w:rPr>
            </w:pPr>
          </w:p>
          <w:p w:rsidR="00DC7101" w:rsidRPr="00D1534C" w:rsidRDefault="005268D0" w:rsidP="00420C22">
            <w:pPr>
              <w:autoSpaceDE w:val="0"/>
              <w:autoSpaceDN w:val="0"/>
              <w:adjustRightInd w:val="0"/>
              <w:contextualSpacing/>
              <w:rPr>
                <w:rFonts w:ascii="Arial" w:hAnsi="Arial" w:cs="Arial"/>
                <w:sz w:val="24"/>
              </w:rPr>
            </w:pPr>
            <w:r w:rsidRPr="00D1534C">
              <w:rPr>
                <w:rFonts w:ascii="Arial" w:hAnsi="Arial" w:cs="Arial"/>
                <w:sz w:val="24"/>
              </w:rPr>
              <w:t>If any personal data is to be transferred outside of the EEA, please ensure you capture the relevant supporting adequacy decision for such a transfer here (articles 40-43).</w:t>
            </w:r>
          </w:p>
          <w:p w:rsidR="005F200F" w:rsidRDefault="005F200F" w:rsidP="00420C22">
            <w:pPr>
              <w:autoSpaceDE w:val="0"/>
              <w:autoSpaceDN w:val="0"/>
              <w:adjustRightInd w:val="0"/>
              <w:contextualSpacing/>
              <w:rPr>
                <w:rFonts w:ascii="Arial" w:hAnsi="Arial" w:cs="Arial"/>
              </w:rPr>
            </w:pPr>
          </w:p>
          <w:tbl>
            <w:tblPr>
              <w:tblStyle w:val="TableGrid"/>
              <w:tblW w:w="12490" w:type="dxa"/>
              <w:tblLayout w:type="fixed"/>
              <w:tblLook w:val="04A0" w:firstRow="1" w:lastRow="0" w:firstColumn="1" w:lastColumn="0" w:noHBand="0" w:noVBand="1"/>
            </w:tblPr>
            <w:tblGrid>
              <w:gridCol w:w="6091"/>
              <w:gridCol w:w="3260"/>
              <w:gridCol w:w="3139"/>
            </w:tblGrid>
            <w:tr w:rsidR="005F200F" w:rsidTr="003C58E4">
              <w:tc>
                <w:tcPr>
                  <w:tcW w:w="6091" w:type="dxa"/>
                </w:tcPr>
                <w:p w:rsidR="005F200F" w:rsidRPr="00D1534C" w:rsidRDefault="005F200F" w:rsidP="005F200F">
                  <w:pPr>
                    <w:autoSpaceDE w:val="0"/>
                    <w:autoSpaceDN w:val="0"/>
                    <w:adjustRightInd w:val="0"/>
                    <w:contextualSpacing/>
                    <w:rPr>
                      <w:rFonts w:ascii="Arial" w:hAnsi="Arial" w:cs="Arial"/>
                      <w:sz w:val="24"/>
                    </w:rPr>
                  </w:pPr>
                  <w:r w:rsidRPr="00D1534C">
                    <w:rPr>
                      <w:rFonts w:ascii="Arial" w:hAnsi="Arial" w:cs="Arial"/>
                      <w:sz w:val="24"/>
                    </w:rPr>
                    <w:t>Adequacy Decision in place</w:t>
                  </w:r>
                </w:p>
                <w:p w:rsidR="003C58E4" w:rsidRPr="00D1534C" w:rsidRDefault="000A204B" w:rsidP="005F200F">
                  <w:pPr>
                    <w:autoSpaceDE w:val="0"/>
                    <w:autoSpaceDN w:val="0"/>
                    <w:adjustRightInd w:val="0"/>
                    <w:contextualSpacing/>
                    <w:rPr>
                      <w:rFonts w:ascii="Arial" w:hAnsi="Arial" w:cs="Arial"/>
                      <w:sz w:val="24"/>
                    </w:rPr>
                  </w:pPr>
                  <w:hyperlink r:id="rId20" w:history="1">
                    <w:r w:rsidR="003C58E4" w:rsidRPr="00D1534C">
                      <w:rPr>
                        <w:rStyle w:val="Hyperlink"/>
                        <w:rFonts w:ascii="Arial" w:hAnsi="Arial" w:cs="Arial"/>
                        <w:sz w:val="24"/>
                      </w:rPr>
                      <w:t>https://ec.europa.eu/info/law/law-topic/data-protection/data-transfers-outside-eu/adequacy-protection-personal-data-non-eu-countries_en</w:t>
                    </w:r>
                  </w:hyperlink>
                  <w:r w:rsidR="003C58E4" w:rsidRPr="00D1534C">
                    <w:rPr>
                      <w:rFonts w:ascii="Arial" w:hAnsi="Arial" w:cs="Arial"/>
                      <w:sz w:val="24"/>
                    </w:rPr>
                    <w:t xml:space="preserve"> </w:t>
                  </w:r>
                </w:p>
              </w:tc>
              <w:tc>
                <w:tcPr>
                  <w:tcW w:w="3260" w:type="dxa"/>
                </w:tcPr>
                <w:p w:rsidR="005F200F" w:rsidRPr="00D1534C" w:rsidRDefault="005F200F" w:rsidP="00420C22">
                  <w:pPr>
                    <w:autoSpaceDE w:val="0"/>
                    <w:autoSpaceDN w:val="0"/>
                    <w:adjustRightInd w:val="0"/>
                    <w:contextualSpacing/>
                    <w:rPr>
                      <w:rFonts w:ascii="Arial" w:hAnsi="Arial" w:cs="Arial"/>
                      <w:sz w:val="24"/>
                    </w:rPr>
                  </w:pPr>
                  <w:r w:rsidRPr="00D1534C">
                    <w:rPr>
                      <w:rFonts w:ascii="Arial" w:hAnsi="Arial" w:cs="Arial"/>
                      <w:sz w:val="24"/>
                    </w:rPr>
                    <w:t>Date of approval by EU Commission is:</w:t>
                  </w:r>
                </w:p>
                <w:p w:rsidR="005F200F" w:rsidRPr="00D1534C" w:rsidRDefault="005F200F" w:rsidP="00420C22">
                  <w:pPr>
                    <w:autoSpaceDE w:val="0"/>
                    <w:autoSpaceDN w:val="0"/>
                    <w:adjustRightInd w:val="0"/>
                    <w:contextualSpacing/>
                    <w:rPr>
                      <w:rFonts w:ascii="Arial" w:hAnsi="Arial" w:cs="Arial"/>
                      <w:sz w:val="24"/>
                    </w:rPr>
                  </w:pPr>
                </w:p>
              </w:tc>
              <w:tc>
                <w:tcPr>
                  <w:tcW w:w="3139" w:type="dxa"/>
                </w:tcPr>
                <w:p w:rsidR="005F200F" w:rsidRPr="00D1534C" w:rsidRDefault="005F200F" w:rsidP="00420C22">
                  <w:pPr>
                    <w:autoSpaceDE w:val="0"/>
                    <w:autoSpaceDN w:val="0"/>
                    <w:adjustRightInd w:val="0"/>
                    <w:contextualSpacing/>
                    <w:rPr>
                      <w:rFonts w:ascii="Arial" w:hAnsi="Arial" w:cs="Arial"/>
                      <w:sz w:val="24"/>
                    </w:rPr>
                  </w:pPr>
                  <w:r w:rsidRPr="00D1534C">
                    <w:rPr>
                      <w:rFonts w:ascii="Arial" w:hAnsi="Arial" w:cs="Arial"/>
                      <w:sz w:val="24"/>
                    </w:rPr>
                    <w:t>[Provide hyperlink here]</w:t>
                  </w:r>
                </w:p>
              </w:tc>
            </w:tr>
            <w:tr w:rsidR="005F200F" w:rsidTr="003C58E4">
              <w:tc>
                <w:tcPr>
                  <w:tcW w:w="6091" w:type="dxa"/>
                </w:tcPr>
                <w:p w:rsidR="005F200F" w:rsidRPr="00D1534C" w:rsidRDefault="005F200F" w:rsidP="005F200F">
                  <w:pPr>
                    <w:autoSpaceDE w:val="0"/>
                    <w:autoSpaceDN w:val="0"/>
                    <w:adjustRightInd w:val="0"/>
                    <w:contextualSpacing/>
                    <w:rPr>
                      <w:rFonts w:ascii="Arial" w:hAnsi="Arial" w:cs="Arial"/>
                      <w:sz w:val="24"/>
                    </w:rPr>
                  </w:pPr>
                  <w:r w:rsidRPr="00D1534C">
                    <w:rPr>
                      <w:rFonts w:ascii="Arial" w:hAnsi="Arial" w:cs="Arial"/>
                      <w:sz w:val="24"/>
                    </w:rPr>
                    <w:t>ICO Approved standard contract clauses in place</w:t>
                  </w:r>
                </w:p>
                <w:p w:rsidR="003C58E4" w:rsidRPr="00D1534C" w:rsidRDefault="000A204B" w:rsidP="005F200F">
                  <w:pPr>
                    <w:autoSpaceDE w:val="0"/>
                    <w:autoSpaceDN w:val="0"/>
                    <w:adjustRightInd w:val="0"/>
                    <w:contextualSpacing/>
                    <w:rPr>
                      <w:rFonts w:ascii="Arial" w:hAnsi="Arial" w:cs="Arial"/>
                      <w:sz w:val="24"/>
                    </w:rPr>
                  </w:pPr>
                  <w:hyperlink r:id="rId21" w:history="1">
                    <w:r w:rsidR="003C58E4" w:rsidRPr="00D1534C">
                      <w:rPr>
                        <w:rStyle w:val="Hyperlink"/>
                        <w:rFonts w:ascii="Arial" w:hAnsi="Arial" w:cs="Arial"/>
                        <w:sz w:val="24"/>
                      </w:rPr>
                      <w:t>https://ico.org.uk/media/1571/model_contract_clauses_international_transfers_of_personal_data.pdf</w:t>
                    </w:r>
                  </w:hyperlink>
                  <w:r w:rsidR="003C58E4" w:rsidRPr="00D1534C">
                    <w:rPr>
                      <w:rFonts w:ascii="Arial" w:hAnsi="Arial" w:cs="Arial"/>
                      <w:sz w:val="24"/>
                    </w:rPr>
                    <w:t xml:space="preserve"> </w:t>
                  </w:r>
                </w:p>
              </w:tc>
              <w:tc>
                <w:tcPr>
                  <w:tcW w:w="3260" w:type="dxa"/>
                </w:tcPr>
                <w:p w:rsidR="005F200F" w:rsidRPr="00D1534C" w:rsidRDefault="005F200F" w:rsidP="005F200F">
                  <w:pPr>
                    <w:autoSpaceDE w:val="0"/>
                    <w:autoSpaceDN w:val="0"/>
                    <w:adjustRightInd w:val="0"/>
                    <w:contextualSpacing/>
                    <w:rPr>
                      <w:rFonts w:ascii="Arial" w:hAnsi="Arial" w:cs="Arial"/>
                      <w:sz w:val="24"/>
                    </w:rPr>
                  </w:pPr>
                  <w:r w:rsidRPr="00D1534C">
                    <w:rPr>
                      <w:rFonts w:ascii="Arial" w:hAnsi="Arial" w:cs="Arial"/>
                      <w:sz w:val="24"/>
                    </w:rPr>
                    <w:t>Date of approval by ICO is:</w:t>
                  </w:r>
                </w:p>
                <w:p w:rsidR="005F200F" w:rsidRPr="00D1534C" w:rsidRDefault="005F200F" w:rsidP="00420C22">
                  <w:pPr>
                    <w:autoSpaceDE w:val="0"/>
                    <w:autoSpaceDN w:val="0"/>
                    <w:adjustRightInd w:val="0"/>
                    <w:contextualSpacing/>
                    <w:rPr>
                      <w:rFonts w:ascii="Arial" w:hAnsi="Arial" w:cs="Arial"/>
                      <w:sz w:val="24"/>
                    </w:rPr>
                  </w:pPr>
                </w:p>
              </w:tc>
              <w:tc>
                <w:tcPr>
                  <w:tcW w:w="3139" w:type="dxa"/>
                </w:tcPr>
                <w:p w:rsidR="005F200F" w:rsidRPr="00D1534C" w:rsidRDefault="005F200F" w:rsidP="00420C22">
                  <w:pPr>
                    <w:autoSpaceDE w:val="0"/>
                    <w:autoSpaceDN w:val="0"/>
                    <w:adjustRightInd w:val="0"/>
                    <w:contextualSpacing/>
                    <w:rPr>
                      <w:rFonts w:ascii="Arial" w:hAnsi="Arial" w:cs="Arial"/>
                      <w:sz w:val="24"/>
                    </w:rPr>
                  </w:pPr>
                  <w:r w:rsidRPr="00D1534C">
                    <w:rPr>
                      <w:rFonts w:ascii="Arial" w:hAnsi="Arial" w:cs="Arial"/>
                      <w:sz w:val="24"/>
                    </w:rPr>
                    <w:t>[Provide hyperlink here]</w:t>
                  </w:r>
                </w:p>
              </w:tc>
            </w:tr>
            <w:tr w:rsidR="005F200F" w:rsidTr="003C58E4">
              <w:tc>
                <w:tcPr>
                  <w:tcW w:w="6091" w:type="dxa"/>
                </w:tcPr>
                <w:p w:rsidR="005F200F" w:rsidRPr="00D1534C" w:rsidRDefault="005F200F" w:rsidP="005F200F">
                  <w:pPr>
                    <w:autoSpaceDE w:val="0"/>
                    <w:autoSpaceDN w:val="0"/>
                    <w:adjustRightInd w:val="0"/>
                    <w:contextualSpacing/>
                    <w:rPr>
                      <w:rFonts w:ascii="Arial" w:hAnsi="Arial" w:cs="Arial"/>
                      <w:sz w:val="24"/>
                    </w:rPr>
                  </w:pPr>
                  <w:r w:rsidRPr="00D1534C">
                    <w:rPr>
                      <w:rFonts w:ascii="Arial" w:hAnsi="Arial" w:cs="Arial"/>
                      <w:sz w:val="24"/>
                    </w:rPr>
                    <w:t>ICO Approved Binding Corporate Rules in place</w:t>
                  </w:r>
                </w:p>
                <w:p w:rsidR="003C58E4" w:rsidRPr="00D1534C" w:rsidRDefault="000A204B" w:rsidP="005F200F">
                  <w:pPr>
                    <w:autoSpaceDE w:val="0"/>
                    <w:autoSpaceDN w:val="0"/>
                    <w:adjustRightInd w:val="0"/>
                    <w:contextualSpacing/>
                    <w:rPr>
                      <w:rFonts w:ascii="Arial" w:hAnsi="Arial" w:cs="Arial"/>
                      <w:sz w:val="24"/>
                    </w:rPr>
                  </w:pPr>
                  <w:hyperlink r:id="rId22" w:history="1">
                    <w:r w:rsidR="003C58E4" w:rsidRPr="00D1534C">
                      <w:rPr>
                        <w:rStyle w:val="Hyperlink"/>
                        <w:rFonts w:ascii="Arial" w:hAnsi="Arial" w:cs="Arial"/>
                        <w:sz w:val="24"/>
                      </w:rPr>
                      <w:t>https://ico.org.uk/for-organisations/guide-to-data-protection/binding-corporate-rules/</w:t>
                    </w:r>
                  </w:hyperlink>
                  <w:r w:rsidR="003C58E4" w:rsidRPr="00D1534C">
                    <w:rPr>
                      <w:rFonts w:ascii="Arial" w:hAnsi="Arial" w:cs="Arial"/>
                      <w:sz w:val="24"/>
                    </w:rPr>
                    <w:t xml:space="preserve"> </w:t>
                  </w:r>
                </w:p>
              </w:tc>
              <w:tc>
                <w:tcPr>
                  <w:tcW w:w="3260" w:type="dxa"/>
                </w:tcPr>
                <w:p w:rsidR="005F200F" w:rsidRPr="00D1534C" w:rsidRDefault="005F200F" w:rsidP="005F200F">
                  <w:pPr>
                    <w:autoSpaceDE w:val="0"/>
                    <w:autoSpaceDN w:val="0"/>
                    <w:adjustRightInd w:val="0"/>
                    <w:contextualSpacing/>
                    <w:rPr>
                      <w:rFonts w:ascii="Arial" w:hAnsi="Arial" w:cs="Arial"/>
                      <w:sz w:val="24"/>
                    </w:rPr>
                  </w:pPr>
                  <w:r w:rsidRPr="00D1534C">
                    <w:rPr>
                      <w:rFonts w:ascii="Arial" w:hAnsi="Arial" w:cs="Arial"/>
                      <w:sz w:val="24"/>
                    </w:rPr>
                    <w:t>Date of approval by ICO is:</w:t>
                  </w:r>
                </w:p>
                <w:p w:rsidR="005F200F" w:rsidRPr="00D1534C" w:rsidRDefault="005F200F" w:rsidP="00420C22">
                  <w:pPr>
                    <w:autoSpaceDE w:val="0"/>
                    <w:autoSpaceDN w:val="0"/>
                    <w:adjustRightInd w:val="0"/>
                    <w:contextualSpacing/>
                    <w:rPr>
                      <w:rFonts w:ascii="Arial" w:hAnsi="Arial" w:cs="Arial"/>
                      <w:sz w:val="24"/>
                    </w:rPr>
                  </w:pPr>
                </w:p>
              </w:tc>
              <w:tc>
                <w:tcPr>
                  <w:tcW w:w="3139" w:type="dxa"/>
                </w:tcPr>
                <w:p w:rsidR="005F200F" w:rsidRPr="00D1534C" w:rsidRDefault="005F200F" w:rsidP="00420C22">
                  <w:pPr>
                    <w:autoSpaceDE w:val="0"/>
                    <w:autoSpaceDN w:val="0"/>
                    <w:adjustRightInd w:val="0"/>
                    <w:contextualSpacing/>
                    <w:rPr>
                      <w:rFonts w:ascii="Arial" w:hAnsi="Arial" w:cs="Arial"/>
                      <w:sz w:val="24"/>
                    </w:rPr>
                  </w:pPr>
                  <w:r w:rsidRPr="00D1534C">
                    <w:rPr>
                      <w:rFonts w:ascii="Arial" w:hAnsi="Arial" w:cs="Arial"/>
                      <w:sz w:val="24"/>
                    </w:rPr>
                    <w:t>[Provide hyperlink here]</w:t>
                  </w:r>
                </w:p>
              </w:tc>
            </w:tr>
            <w:tr w:rsidR="005F200F" w:rsidTr="003C58E4">
              <w:tc>
                <w:tcPr>
                  <w:tcW w:w="6091" w:type="dxa"/>
                </w:tcPr>
                <w:p w:rsidR="005F200F" w:rsidRPr="00D1534C" w:rsidRDefault="005F200F" w:rsidP="005F200F">
                  <w:pPr>
                    <w:autoSpaceDE w:val="0"/>
                    <w:autoSpaceDN w:val="0"/>
                    <w:adjustRightInd w:val="0"/>
                    <w:contextualSpacing/>
                    <w:rPr>
                      <w:rFonts w:ascii="Arial" w:hAnsi="Arial" w:cs="Arial"/>
                      <w:sz w:val="24"/>
                    </w:rPr>
                  </w:pPr>
                  <w:r w:rsidRPr="00D1534C">
                    <w:rPr>
                      <w:rFonts w:ascii="Arial" w:hAnsi="Arial" w:cs="Arial"/>
                      <w:sz w:val="24"/>
                    </w:rPr>
                    <w:t xml:space="preserve">The </w:t>
                  </w:r>
                  <w:r w:rsidR="00DF1BA3" w:rsidRPr="00D1534C">
                    <w:rPr>
                      <w:rFonts w:ascii="Arial" w:hAnsi="Arial" w:cs="Arial"/>
                      <w:sz w:val="24"/>
                    </w:rPr>
                    <w:t>Individuals</w:t>
                  </w:r>
                  <w:r w:rsidRPr="00D1534C">
                    <w:rPr>
                      <w:rFonts w:ascii="Arial" w:hAnsi="Arial" w:cs="Arial"/>
                      <w:sz w:val="24"/>
                    </w:rPr>
                    <w:t xml:space="preserve"> have given explicit consent to the transfer and understand the risks associated with the transfer</w:t>
                  </w:r>
                </w:p>
              </w:tc>
              <w:tc>
                <w:tcPr>
                  <w:tcW w:w="3260" w:type="dxa"/>
                </w:tcPr>
                <w:p w:rsidR="005F200F" w:rsidRPr="00D1534C" w:rsidRDefault="005F200F" w:rsidP="00420C22">
                  <w:pPr>
                    <w:autoSpaceDE w:val="0"/>
                    <w:autoSpaceDN w:val="0"/>
                    <w:adjustRightInd w:val="0"/>
                    <w:contextualSpacing/>
                    <w:rPr>
                      <w:rFonts w:ascii="Arial" w:hAnsi="Arial" w:cs="Arial"/>
                      <w:sz w:val="24"/>
                    </w:rPr>
                  </w:pPr>
                  <w:r w:rsidRPr="00D1534C">
                    <w:rPr>
                      <w:rFonts w:ascii="Arial" w:hAnsi="Arial" w:cs="Arial"/>
                      <w:sz w:val="24"/>
                    </w:rPr>
                    <w:t>Confirm this consent has been recorded appropriately</w:t>
                  </w:r>
                </w:p>
              </w:tc>
              <w:tc>
                <w:tcPr>
                  <w:tcW w:w="3139" w:type="dxa"/>
                </w:tcPr>
                <w:p w:rsidR="005F200F" w:rsidRPr="00D1534C" w:rsidRDefault="005F200F" w:rsidP="00420C22">
                  <w:pPr>
                    <w:autoSpaceDE w:val="0"/>
                    <w:autoSpaceDN w:val="0"/>
                    <w:adjustRightInd w:val="0"/>
                    <w:contextualSpacing/>
                    <w:rPr>
                      <w:rFonts w:ascii="Arial" w:hAnsi="Arial" w:cs="Arial"/>
                      <w:sz w:val="24"/>
                    </w:rPr>
                  </w:pPr>
                  <w:r w:rsidRPr="00D1534C">
                    <w:rPr>
                      <w:rFonts w:ascii="Arial" w:hAnsi="Arial" w:cs="Arial"/>
                      <w:b/>
                      <w:color w:val="000000"/>
                      <w:sz w:val="24"/>
                    </w:rPr>
                    <w:t>√ / ×</w:t>
                  </w:r>
                </w:p>
              </w:tc>
            </w:tr>
            <w:tr w:rsidR="005F200F" w:rsidTr="003C58E4">
              <w:tc>
                <w:tcPr>
                  <w:tcW w:w="6091" w:type="dxa"/>
                </w:tcPr>
                <w:p w:rsidR="005F200F" w:rsidRPr="00D1534C" w:rsidRDefault="005F200F" w:rsidP="005F200F">
                  <w:pPr>
                    <w:autoSpaceDE w:val="0"/>
                    <w:autoSpaceDN w:val="0"/>
                    <w:adjustRightInd w:val="0"/>
                    <w:contextualSpacing/>
                    <w:rPr>
                      <w:rFonts w:ascii="Arial" w:hAnsi="Arial" w:cs="Arial"/>
                      <w:sz w:val="24"/>
                    </w:rPr>
                  </w:pPr>
                  <w:r w:rsidRPr="00D1534C">
                    <w:rPr>
                      <w:rFonts w:ascii="Arial" w:hAnsi="Arial" w:cs="Arial"/>
                      <w:sz w:val="24"/>
                    </w:rPr>
                    <w:t>The receiving organisation in a 3rd country is bound by an approved Code of Conduct recognised by the EU</w:t>
                  </w:r>
                </w:p>
              </w:tc>
              <w:tc>
                <w:tcPr>
                  <w:tcW w:w="3260" w:type="dxa"/>
                </w:tcPr>
                <w:p w:rsidR="005F200F" w:rsidRPr="00D1534C" w:rsidRDefault="005F200F" w:rsidP="005F200F">
                  <w:pPr>
                    <w:autoSpaceDE w:val="0"/>
                    <w:autoSpaceDN w:val="0"/>
                    <w:adjustRightInd w:val="0"/>
                    <w:contextualSpacing/>
                    <w:rPr>
                      <w:rFonts w:ascii="Arial" w:hAnsi="Arial" w:cs="Arial"/>
                      <w:sz w:val="24"/>
                    </w:rPr>
                  </w:pPr>
                  <w:r w:rsidRPr="00D1534C">
                    <w:rPr>
                      <w:rFonts w:ascii="Arial" w:hAnsi="Arial" w:cs="Arial"/>
                      <w:sz w:val="24"/>
                    </w:rPr>
                    <w:t>Date of approval by ICO is:</w:t>
                  </w:r>
                </w:p>
                <w:p w:rsidR="005F200F" w:rsidRPr="00D1534C" w:rsidRDefault="005F200F" w:rsidP="00420C22">
                  <w:pPr>
                    <w:autoSpaceDE w:val="0"/>
                    <w:autoSpaceDN w:val="0"/>
                    <w:adjustRightInd w:val="0"/>
                    <w:contextualSpacing/>
                    <w:rPr>
                      <w:rFonts w:ascii="Arial" w:hAnsi="Arial" w:cs="Arial"/>
                      <w:sz w:val="24"/>
                    </w:rPr>
                  </w:pPr>
                </w:p>
              </w:tc>
              <w:tc>
                <w:tcPr>
                  <w:tcW w:w="3139" w:type="dxa"/>
                </w:tcPr>
                <w:p w:rsidR="005F200F" w:rsidRPr="00D1534C" w:rsidRDefault="005F200F" w:rsidP="00420C22">
                  <w:pPr>
                    <w:autoSpaceDE w:val="0"/>
                    <w:autoSpaceDN w:val="0"/>
                    <w:adjustRightInd w:val="0"/>
                    <w:contextualSpacing/>
                    <w:rPr>
                      <w:rFonts w:ascii="Arial" w:hAnsi="Arial" w:cs="Arial"/>
                      <w:sz w:val="24"/>
                    </w:rPr>
                  </w:pPr>
                  <w:r w:rsidRPr="00D1534C">
                    <w:rPr>
                      <w:rFonts w:ascii="Arial" w:hAnsi="Arial" w:cs="Arial"/>
                      <w:sz w:val="24"/>
                    </w:rPr>
                    <w:t>[Provide hyperlink here]</w:t>
                  </w:r>
                </w:p>
              </w:tc>
            </w:tr>
          </w:tbl>
          <w:p w:rsidR="005F200F" w:rsidRDefault="005F200F" w:rsidP="00420C22">
            <w:pPr>
              <w:autoSpaceDE w:val="0"/>
              <w:autoSpaceDN w:val="0"/>
              <w:adjustRightInd w:val="0"/>
              <w:contextualSpacing/>
              <w:rPr>
                <w:rFonts w:ascii="Arial" w:hAnsi="Arial" w:cs="Arial"/>
              </w:rPr>
            </w:pPr>
          </w:p>
          <w:p w:rsidR="00DF1BA3" w:rsidRPr="005F200F" w:rsidRDefault="00DF1BA3" w:rsidP="005F200F">
            <w:pPr>
              <w:autoSpaceDE w:val="0"/>
              <w:autoSpaceDN w:val="0"/>
              <w:adjustRightInd w:val="0"/>
              <w:rPr>
                <w:rFonts w:ascii="Arial" w:hAnsi="Arial" w:cs="Arial"/>
                <w:i/>
              </w:rPr>
            </w:pPr>
            <w:r w:rsidRPr="00DF1BA3">
              <w:rPr>
                <w:rFonts w:asciiTheme="minorHAnsi" w:hAnsiTheme="minorHAnsi" w:cs="Arial"/>
                <w:b/>
              </w:rPr>
              <w:t xml:space="preserve">ICO guidance on International Transfers can be found at </w:t>
            </w:r>
            <w:hyperlink r:id="rId23" w:history="1">
              <w:r w:rsidRPr="00D4699C">
                <w:rPr>
                  <w:rStyle w:val="Hyperlink"/>
                  <w:rFonts w:asciiTheme="minorHAnsi" w:hAnsiTheme="minorHAnsi" w:cs="Arial"/>
                  <w:b/>
                </w:rPr>
                <w:t>https://ico.org.uk/for-organisations/guide-to-the-general-data-protection-regulation-gdpr/international-transfers/</w:t>
              </w:r>
            </w:hyperlink>
            <w:r>
              <w:rPr>
                <w:rFonts w:asciiTheme="minorHAnsi" w:hAnsiTheme="minorHAnsi" w:cs="Arial"/>
                <w:b/>
                <w:color w:val="FF0000"/>
              </w:rPr>
              <w:t xml:space="preserve"> </w:t>
            </w:r>
          </w:p>
          <w:p w:rsidR="005268D0" w:rsidRPr="005F200F" w:rsidRDefault="005268D0" w:rsidP="005F200F">
            <w:pPr>
              <w:autoSpaceDE w:val="0"/>
              <w:autoSpaceDN w:val="0"/>
              <w:adjustRightInd w:val="0"/>
              <w:contextualSpacing/>
              <w:rPr>
                <w:rFonts w:ascii="Arial" w:hAnsi="Arial" w:cs="Arial"/>
                <w:i/>
              </w:rPr>
            </w:pPr>
            <w:r w:rsidRPr="00880AA4">
              <w:rPr>
                <w:rFonts w:ascii="Arial" w:hAnsi="Arial" w:cs="Arial"/>
                <w:i/>
              </w:rPr>
              <w:tab/>
            </w:r>
          </w:p>
        </w:tc>
        <w:tc>
          <w:tcPr>
            <w:tcW w:w="1590" w:type="dxa"/>
          </w:tcPr>
          <w:p w:rsidR="004065A9" w:rsidRDefault="000A204B" w:rsidP="004065A9">
            <w:hyperlink r:id="rId24" w:history="1">
              <w:r w:rsidR="004065A9" w:rsidRPr="004065A9">
                <w:rPr>
                  <w:rStyle w:val="Hyperlink"/>
                </w:rPr>
                <w:t>GDPR</w:t>
              </w:r>
            </w:hyperlink>
          </w:p>
          <w:p w:rsidR="005268D0" w:rsidRDefault="004065A9">
            <w:r>
              <w:rPr>
                <w:rFonts w:ascii="Arial" w:hAnsi="Arial" w:cs="Arial"/>
                <w:color w:val="000000"/>
              </w:rPr>
              <w:t>articles 30 - 45</w:t>
            </w:r>
          </w:p>
        </w:tc>
      </w:tr>
      <w:tr w:rsidR="005268D0" w:rsidTr="003C58E4">
        <w:trPr>
          <w:trHeight w:val="371"/>
        </w:trPr>
        <w:tc>
          <w:tcPr>
            <w:tcW w:w="2135" w:type="dxa"/>
            <w:gridSpan w:val="2"/>
            <w:shd w:val="clear" w:color="auto" w:fill="003399"/>
          </w:tcPr>
          <w:p w:rsidR="005268D0" w:rsidRPr="00B6120E" w:rsidRDefault="005268D0" w:rsidP="00303E08">
            <w:pPr>
              <w:rPr>
                <w:b/>
                <w:snapToGrid w:val="0"/>
                <w:color w:val="FFFFFF" w:themeColor="background1"/>
                <w:sz w:val="32"/>
                <w:szCs w:val="32"/>
              </w:rPr>
            </w:pPr>
            <w:r>
              <w:rPr>
                <w:b/>
                <w:snapToGrid w:val="0"/>
                <w:color w:val="FFFFFF" w:themeColor="background1"/>
                <w:sz w:val="32"/>
                <w:szCs w:val="32"/>
              </w:rPr>
              <w:lastRenderedPageBreak/>
              <w:t>7.</w:t>
            </w:r>
          </w:p>
        </w:tc>
        <w:tc>
          <w:tcPr>
            <w:tcW w:w="10449" w:type="dxa"/>
            <w:shd w:val="clear" w:color="auto" w:fill="003399"/>
          </w:tcPr>
          <w:p w:rsidR="005268D0" w:rsidRPr="00B6120E" w:rsidRDefault="005268D0" w:rsidP="00303E08">
            <w:pPr>
              <w:rPr>
                <w:b/>
                <w:snapToGrid w:val="0"/>
                <w:color w:val="FFFFFF" w:themeColor="background1"/>
                <w:sz w:val="32"/>
                <w:szCs w:val="32"/>
              </w:rPr>
            </w:pPr>
            <w:r>
              <w:rPr>
                <w:b/>
                <w:snapToGrid w:val="0"/>
                <w:color w:val="FFFFFF" w:themeColor="background1"/>
                <w:sz w:val="32"/>
                <w:szCs w:val="32"/>
              </w:rPr>
              <w:t>Format and Frequency</w:t>
            </w:r>
          </w:p>
        </w:tc>
        <w:tc>
          <w:tcPr>
            <w:tcW w:w="1590" w:type="dxa"/>
            <w:shd w:val="clear" w:color="auto" w:fill="003399"/>
          </w:tcPr>
          <w:p w:rsidR="005268D0" w:rsidRDefault="005268D0" w:rsidP="00303E08"/>
        </w:tc>
      </w:tr>
      <w:tr w:rsidR="00303E08" w:rsidTr="003C58E4">
        <w:tc>
          <w:tcPr>
            <w:tcW w:w="14174" w:type="dxa"/>
            <w:gridSpan w:val="4"/>
          </w:tcPr>
          <w:p w:rsidR="00303E08" w:rsidRDefault="00303E08" w:rsidP="00420C22">
            <w:pPr>
              <w:autoSpaceDE w:val="0"/>
              <w:autoSpaceDN w:val="0"/>
              <w:adjustRightInd w:val="0"/>
              <w:jc w:val="both"/>
              <w:rPr>
                <w:rFonts w:ascii="Arial" w:hAnsi="Arial" w:cs="Arial"/>
              </w:rPr>
            </w:pPr>
          </w:p>
          <w:p w:rsidR="00D968CE" w:rsidRDefault="00D968CE" w:rsidP="00D968CE">
            <w:pPr>
              <w:autoSpaceDE w:val="0"/>
              <w:autoSpaceDN w:val="0"/>
              <w:adjustRightInd w:val="0"/>
              <w:jc w:val="both"/>
              <w:rPr>
                <w:rFonts w:ascii="Arial" w:hAnsi="Arial" w:cs="Arial"/>
              </w:rPr>
            </w:pPr>
            <w:r>
              <w:rPr>
                <w:rFonts w:ascii="Arial" w:hAnsi="Arial" w:cs="Arial"/>
              </w:rPr>
              <w:t>The format the information will be shared will be dependent on the emergency situation and facilities available at that time.</w:t>
            </w:r>
          </w:p>
          <w:p w:rsidR="00D968CE" w:rsidRDefault="00D968CE" w:rsidP="00D968CE">
            <w:pPr>
              <w:autoSpaceDE w:val="0"/>
              <w:autoSpaceDN w:val="0"/>
              <w:adjustRightInd w:val="0"/>
              <w:jc w:val="both"/>
              <w:rPr>
                <w:rFonts w:ascii="Arial" w:hAnsi="Arial" w:cs="Arial"/>
              </w:rPr>
            </w:pPr>
            <w:r>
              <w:rPr>
                <w:rFonts w:ascii="Arial" w:hAnsi="Arial" w:cs="Arial"/>
              </w:rPr>
              <w:t>The method(s) by which information will be shared will be in any of the following, with consideration to the appropriate technical security for information transfer:</w:t>
            </w:r>
          </w:p>
          <w:p w:rsidR="00D968CE" w:rsidRDefault="00D968CE" w:rsidP="00D968CE">
            <w:pPr>
              <w:autoSpaceDE w:val="0"/>
              <w:autoSpaceDN w:val="0"/>
              <w:adjustRightInd w:val="0"/>
              <w:jc w:val="both"/>
              <w:rPr>
                <w:rFonts w:ascii="Arial" w:hAnsi="Arial" w:cs="Arial"/>
              </w:rPr>
            </w:pPr>
          </w:p>
          <w:p w:rsidR="00D968CE" w:rsidRDefault="00D968CE" w:rsidP="00D968CE">
            <w:pPr>
              <w:pStyle w:val="ListParagraph"/>
              <w:numPr>
                <w:ilvl w:val="0"/>
                <w:numId w:val="15"/>
              </w:numPr>
              <w:autoSpaceDE w:val="0"/>
              <w:autoSpaceDN w:val="0"/>
              <w:adjustRightInd w:val="0"/>
              <w:jc w:val="both"/>
              <w:rPr>
                <w:rFonts w:ascii="Arial" w:hAnsi="Arial" w:cs="Arial"/>
              </w:rPr>
            </w:pPr>
            <w:r>
              <w:rPr>
                <w:rFonts w:ascii="Arial" w:hAnsi="Arial" w:cs="Arial"/>
              </w:rPr>
              <w:t>Resilience Direct which is the Government provided information sharing platform (see PIA ref 712 held by Essex County Council’s Information Governance Team)</w:t>
            </w:r>
          </w:p>
          <w:p w:rsidR="00D968CE" w:rsidRDefault="00D968CE" w:rsidP="00D968CE">
            <w:pPr>
              <w:pStyle w:val="ListParagraph"/>
              <w:numPr>
                <w:ilvl w:val="0"/>
                <w:numId w:val="15"/>
              </w:numPr>
              <w:autoSpaceDE w:val="0"/>
              <w:autoSpaceDN w:val="0"/>
              <w:adjustRightInd w:val="0"/>
              <w:jc w:val="both"/>
              <w:rPr>
                <w:rFonts w:ascii="Arial" w:hAnsi="Arial" w:cs="Arial"/>
              </w:rPr>
            </w:pPr>
            <w:r>
              <w:rPr>
                <w:rFonts w:ascii="Arial" w:hAnsi="Arial" w:cs="Arial"/>
              </w:rPr>
              <w:t>Secure email (eg. PSN including GCSX, PNN and nhs.net / Egress / Password Protected document)</w:t>
            </w:r>
          </w:p>
          <w:p w:rsidR="00D968CE" w:rsidRDefault="00D968CE" w:rsidP="00D968CE">
            <w:pPr>
              <w:pStyle w:val="ListParagraph"/>
              <w:numPr>
                <w:ilvl w:val="0"/>
                <w:numId w:val="15"/>
              </w:numPr>
              <w:autoSpaceDE w:val="0"/>
              <w:autoSpaceDN w:val="0"/>
              <w:adjustRightInd w:val="0"/>
              <w:jc w:val="both"/>
              <w:rPr>
                <w:rFonts w:ascii="Arial" w:hAnsi="Arial" w:cs="Arial"/>
              </w:rPr>
            </w:pPr>
            <w:r>
              <w:rPr>
                <w:rFonts w:ascii="Arial" w:hAnsi="Arial" w:cs="Arial"/>
              </w:rPr>
              <w:t>Hard copy of paper file</w:t>
            </w:r>
          </w:p>
          <w:p w:rsidR="00D968CE" w:rsidRDefault="00D968CE" w:rsidP="00D968CE">
            <w:pPr>
              <w:pStyle w:val="ListParagraph"/>
              <w:numPr>
                <w:ilvl w:val="0"/>
                <w:numId w:val="15"/>
              </w:numPr>
              <w:autoSpaceDE w:val="0"/>
              <w:autoSpaceDN w:val="0"/>
              <w:adjustRightInd w:val="0"/>
              <w:jc w:val="both"/>
              <w:rPr>
                <w:rFonts w:ascii="Arial" w:hAnsi="Arial" w:cs="Arial"/>
              </w:rPr>
            </w:pPr>
            <w:r>
              <w:rPr>
                <w:rFonts w:ascii="Arial" w:hAnsi="Arial" w:cs="Arial"/>
              </w:rPr>
              <w:t>Telephone communication</w:t>
            </w:r>
          </w:p>
          <w:p w:rsidR="00D968CE" w:rsidRDefault="00D968CE" w:rsidP="00D968CE">
            <w:pPr>
              <w:pStyle w:val="ListParagraph"/>
              <w:numPr>
                <w:ilvl w:val="0"/>
                <w:numId w:val="15"/>
              </w:numPr>
              <w:autoSpaceDE w:val="0"/>
              <w:autoSpaceDN w:val="0"/>
              <w:adjustRightInd w:val="0"/>
              <w:jc w:val="both"/>
              <w:rPr>
                <w:rFonts w:ascii="Arial" w:hAnsi="Arial" w:cs="Arial"/>
              </w:rPr>
            </w:pPr>
            <w:r>
              <w:rPr>
                <w:rFonts w:ascii="Arial" w:hAnsi="Arial" w:cs="Arial"/>
              </w:rPr>
              <w:t>Fax machine using Safe Haven Procedures</w:t>
            </w:r>
          </w:p>
          <w:p w:rsidR="00D968CE" w:rsidRDefault="00D968CE" w:rsidP="00D968CE">
            <w:pPr>
              <w:autoSpaceDE w:val="0"/>
              <w:autoSpaceDN w:val="0"/>
              <w:adjustRightInd w:val="0"/>
              <w:ind w:left="1080"/>
              <w:jc w:val="both"/>
              <w:rPr>
                <w:rFonts w:ascii="Arial" w:hAnsi="Arial" w:cs="Arial"/>
              </w:rPr>
            </w:pPr>
          </w:p>
          <w:p w:rsidR="00D968CE" w:rsidRDefault="00D968CE" w:rsidP="00D968CE">
            <w:pPr>
              <w:rPr>
                <w:rFonts w:asciiTheme="minorHAnsi" w:hAnsiTheme="minorHAnsi" w:cs="Arial"/>
                <w:b/>
                <w:color w:val="FF0000"/>
              </w:rPr>
            </w:pPr>
            <w:r>
              <w:rPr>
                <w:rFonts w:ascii="Arial" w:hAnsi="Arial" w:cs="Arial"/>
              </w:rPr>
              <w:t>The frequency with which the information will be shared is on an adhoc basis as required for the purposes specified.</w:t>
            </w:r>
          </w:p>
          <w:p w:rsidR="004209F2" w:rsidRDefault="00D968CE" w:rsidP="00D968CE">
            <w:r>
              <w:t xml:space="preserve"> </w:t>
            </w:r>
          </w:p>
        </w:tc>
      </w:tr>
      <w:tr w:rsidR="005268D0" w:rsidTr="003C58E4">
        <w:trPr>
          <w:trHeight w:val="371"/>
        </w:trPr>
        <w:tc>
          <w:tcPr>
            <w:tcW w:w="2135" w:type="dxa"/>
            <w:gridSpan w:val="2"/>
            <w:shd w:val="clear" w:color="auto" w:fill="003399"/>
          </w:tcPr>
          <w:p w:rsidR="005268D0" w:rsidRPr="00B6120E" w:rsidRDefault="005268D0" w:rsidP="00303E08">
            <w:pPr>
              <w:rPr>
                <w:b/>
                <w:snapToGrid w:val="0"/>
                <w:color w:val="FFFFFF" w:themeColor="background1"/>
                <w:sz w:val="32"/>
                <w:szCs w:val="32"/>
              </w:rPr>
            </w:pPr>
            <w:r>
              <w:rPr>
                <w:b/>
                <w:snapToGrid w:val="0"/>
                <w:color w:val="FFFFFF" w:themeColor="background1"/>
                <w:sz w:val="32"/>
                <w:szCs w:val="32"/>
              </w:rPr>
              <w:t>8.</w:t>
            </w:r>
          </w:p>
        </w:tc>
        <w:tc>
          <w:tcPr>
            <w:tcW w:w="10449" w:type="dxa"/>
            <w:shd w:val="clear" w:color="auto" w:fill="003399"/>
          </w:tcPr>
          <w:p w:rsidR="005268D0" w:rsidRPr="00B6120E" w:rsidRDefault="005268D0" w:rsidP="00303E08">
            <w:pPr>
              <w:rPr>
                <w:b/>
                <w:snapToGrid w:val="0"/>
                <w:color w:val="FFFFFF" w:themeColor="background1"/>
                <w:sz w:val="32"/>
                <w:szCs w:val="32"/>
              </w:rPr>
            </w:pPr>
            <w:r>
              <w:rPr>
                <w:b/>
                <w:snapToGrid w:val="0"/>
                <w:color w:val="FFFFFF" w:themeColor="background1"/>
                <w:sz w:val="32"/>
                <w:szCs w:val="32"/>
              </w:rPr>
              <w:t>Data Retention</w:t>
            </w:r>
          </w:p>
        </w:tc>
        <w:tc>
          <w:tcPr>
            <w:tcW w:w="1590" w:type="dxa"/>
            <w:shd w:val="clear" w:color="auto" w:fill="003399"/>
          </w:tcPr>
          <w:p w:rsidR="005268D0" w:rsidRDefault="005268D0" w:rsidP="00303E08"/>
        </w:tc>
      </w:tr>
      <w:tr w:rsidR="005268D0" w:rsidTr="003C58E4">
        <w:tc>
          <w:tcPr>
            <w:tcW w:w="12584" w:type="dxa"/>
            <w:gridSpan w:val="3"/>
          </w:tcPr>
          <w:p w:rsidR="005268D0" w:rsidRDefault="005268D0" w:rsidP="00420C22">
            <w:pPr>
              <w:autoSpaceDE w:val="0"/>
              <w:autoSpaceDN w:val="0"/>
              <w:adjustRightInd w:val="0"/>
              <w:jc w:val="both"/>
              <w:rPr>
                <w:rFonts w:ascii="Arial" w:hAnsi="Arial" w:cs="Arial"/>
                <w:i/>
              </w:rPr>
            </w:pPr>
          </w:p>
          <w:p w:rsidR="005268D0" w:rsidRPr="00D1534C" w:rsidRDefault="005268D0" w:rsidP="00420C22">
            <w:pPr>
              <w:autoSpaceDE w:val="0"/>
              <w:autoSpaceDN w:val="0"/>
              <w:adjustRightInd w:val="0"/>
              <w:jc w:val="both"/>
              <w:rPr>
                <w:rFonts w:ascii="Arial" w:hAnsi="Arial" w:cs="Arial"/>
                <w:sz w:val="24"/>
              </w:rPr>
            </w:pPr>
            <w:r w:rsidRPr="00D1534C">
              <w:rPr>
                <w:rFonts w:ascii="Arial" w:hAnsi="Arial" w:cs="Arial"/>
                <w:sz w:val="24"/>
              </w:rPr>
              <w:t xml:space="preserve">Information will be retained in accordance with each partners’ published data retention policy </w:t>
            </w:r>
            <w:r w:rsidR="00701D57">
              <w:rPr>
                <w:rFonts w:ascii="Arial" w:hAnsi="Arial" w:cs="Arial"/>
                <w:sz w:val="24"/>
              </w:rPr>
              <w:t xml:space="preserve">available on their websites, </w:t>
            </w:r>
            <w:r w:rsidRPr="00D1534C">
              <w:rPr>
                <w:rFonts w:ascii="Arial" w:hAnsi="Arial" w:cs="Arial"/>
                <w:sz w:val="24"/>
              </w:rPr>
              <w:t xml:space="preserve">and in any event no longer than is necessary.  </w:t>
            </w:r>
          </w:p>
          <w:p w:rsidR="005268D0" w:rsidRDefault="005268D0"/>
        </w:tc>
        <w:tc>
          <w:tcPr>
            <w:tcW w:w="1590" w:type="dxa"/>
          </w:tcPr>
          <w:p w:rsidR="004065A9" w:rsidRDefault="000A204B" w:rsidP="004065A9">
            <w:hyperlink r:id="rId25" w:history="1">
              <w:r w:rsidR="004065A9" w:rsidRPr="004065A9">
                <w:rPr>
                  <w:rStyle w:val="Hyperlink"/>
                </w:rPr>
                <w:t>GDPR</w:t>
              </w:r>
            </w:hyperlink>
          </w:p>
          <w:p w:rsidR="005268D0" w:rsidRDefault="00BB0D2F">
            <w:r>
              <w:t>Go to article 5</w:t>
            </w:r>
          </w:p>
        </w:tc>
      </w:tr>
      <w:tr w:rsidR="005268D0" w:rsidTr="003C58E4">
        <w:trPr>
          <w:trHeight w:val="371"/>
        </w:trPr>
        <w:tc>
          <w:tcPr>
            <w:tcW w:w="2135" w:type="dxa"/>
            <w:gridSpan w:val="2"/>
            <w:shd w:val="clear" w:color="auto" w:fill="003399"/>
          </w:tcPr>
          <w:p w:rsidR="005268D0" w:rsidRPr="00B6120E" w:rsidRDefault="005268D0" w:rsidP="00303E08">
            <w:pPr>
              <w:rPr>
                <w:b/>
                <w:snapToGrid w:val="0"/>
                <w:color w:val="FFFFFF" w:themeColor="background1"/>
                <w:sz w:val="32"/>
                <w:szCs w:val="32"/>
              </w:rPr>
            </w:pPr>
            <w:r>
              <w:rPr>
                <w:b/>
                <w:snapToGrid w:val="0"/>
                <w:color w:val="FFFFFF" w:themeColor="background1"/>
                <w:sz w:val="32"/>
                <w:szCs w:val="32"/>
              </w:rPr>
              <w:t>9.</w:t>
            </w:r>
          </w:p>
        </w:tc>
        <w:tc>
          <w:tcPr>
            <w:tcW w:w="10449" w:type="dxa"/>
            <w:shd w:val="clear" w:color="auto" w:fill="003399"/>
          </w:tcPr>
          <w:p w:rsidR="005268D0" w:rsidRPr="00B6120E" w:rsidRDefault="005268D0" w:rsidP="00303E08">
            <w:pPr>
              <w:rPr>
                <w:b/>
                <w:snapToGrid w:val="0"/>
                <w:color w:val="FFFFFF" w:themeColor="background1"/>
                <w:sz w:val="32"/>
                <w:szCs w:val="32"/>
              </w:rPr>
            </w:pPr>
            <w:r>
              <w:rPr>
                <w:b/>
                <w:snapToGrid w:val="0"/>
                <w:color w:val="FFFFFF" w:themeColor="background1"/>
                <w:sz w:val="32"/>
                <w:szCs w:val="32"/>
              </w:rPr>
              <w:t>Data Accuracy</w:t>
            </w:r>
          </w:p>
        </w:tc>
        <w:tc>
          <w:tcPr>
            <w:tcW w:w="1590" w:type="dxa"/>
            <w:shd w:val="clear" w:color="auto" w:fill="003399"/>
          </w:tcPr>
          <w:p w:rsidR="005268D0" w:rsidRDefault="005268D0" w:rsidP="00303E08"/>
        </w:tc>
      </w:tr>
      <w:tr w:rsidR="005268D0" w:rsidTr="003C58E4">
        <w:tc>
          <w:tcPr>
            <w:tcW w:w="12584" w:type="dxa"/>
            <w:gridSpan w:val="3"/>
          </w:tcPr>
          <w:p w:rsidR="00CF0AF3" w:rsidRDefault="00CF0AF3" w:rsidP="00420C22">
            <w:pPr>
              <w:autoSpaceDE w:val="0"/>
              <w:autoSpaceDN w:val="0"/>
              <w:adjustRightInd w:val="0"/>
              <w:jc w:val="both"/>
              <w:rPr>
                <w:rFonts w:ascii="Arial" w:hAnsi="Arial" w:cs="Arial"/>
                <w:i/>
              </w:rPr>
            </w:pPr>
          </w:p>
          <w:p w:rsidR="005268D0" w:rsidRPr="00941760" w:rsidRDefault="006619ED" w:rsidP="00CF0AF3">
            <w:pPr>
              <w:autoSpaceDE w:val="0"/>
              <w:autoSpaceDN w:val="0"/>
              <w:adjustRightInd w:val="0"/>
              <w:jc w:val="both"/>
              <w:rPr>
                <w:rFonts w:asciiTheme="minorHAnsi" w:hAnsiTheme="minorHAnsi" w:cs="Arial"/>
                <w:b/>
                <w:color w:val="FF0000"/>
              </w:rPr>
            </w:pPr>
            <w:r w:rsidRPr="00D1534C">
              <w:rPr>
                <w:rFonts w:ascii="Arial" w:hAnsi="Arial" w:cs="Arial"/>
                <w:sz w:val="24"/>
              </w:rPr>
              <w:t>Please check this box to confirm that your organisation has processes in place to ensure that data is regularly checked for accuracy, and any anomalies are resolved</w:t>
            </w:r>
            <w:r w:rsidR="00941760" w:rsidRPr="00D1534C">
              <w:rPr>
                <w:rFonts w:ascii="Arial" w:hAnsi="Arial" w:cs="Arial"/>
                <w:sz w:val="24"/>
              </w:rPr>
              <w:t xml:space="preserve">  </w:t>
            </w:r>
            <w:r w:rsidRPr="00D1534C">
              <w:rPr>
                <w:rFonts w:ascii="Arial" w:hAnsi="Arial" w:cs="Arial"/>
                <w:sz w:val="24"/>
              </w:rPr>
              <w:t xml:space="preserve"> </w:t>
            </w:r>
            <w:sdt>
              <w:sdtPr>
                <w:rPr>
                  <w:rFonts w:ascii="Arial" w:hAnsi="Arial" w:cs="Arial"/>
                  <w:b/>
                  <w:sz w:val="28"/>
                </w:rPr>
                <w:id w:val="-103891305"/>
                <w14:checkbox>
                  <w14:checked w14:val="1"/>
                  <w14:checkedState w14:val="2612" w14:font="MS Gothic"/>
                  <w14:uncheckedState w14:val="2610" w14:font="MS Gothic"/>
                </w14:checkbox>
              </w:sdtPr>
              <w:sdtEndPr/>
              <w:sdtContent>
                <w:r w:rsidR="007F1AA1">
                  <w:rPr>
                    <w:rFonts w:ascii="MS Gothic" w:eastAsia="MS Gothic" w:hAnsi="MS Gothic" w:cs="Arial" w:hint="eastAsia"/>
                    <w:b/>
                    <w:sz w:val="28"/>
                  </w:rPr>
                  <w:t>☒</w:t>
                </w:r>
              </w:sdtContent>
            </w:sdt>
          </w:p>
          <w:p w:rsidR="00CF0AF3" w:rsidRDefault="00CF0AF3"/>
        </w:tc>
        <w:tc>
          <w:tcPr>
            <w:tcW w:w="1590" w:type="dxa"/>
          </w:tcPr>
          <w:p w:rsidR="004065A9" w:rsidRDefault="000A204B" w:rsidP="004065A9">
            <w:hyperlink r:id="rId26" w:history="1">
              <w:r w:rsidR="004065A9" w:rsidRPr="004065A9">
                <w:rPr>
                  <w:rStyle w:val="Hyperlink"/>
                </w:rPr>
                <w:t>GDPR</w:t>
              </w:r>
            </w:hyperlink>
          </w:p>
          <w:p w:rsidR="005268D0" w:rsidRDefault="00BB0D2F">
            <w:r>
              <w:t>Go to  article</w:t>
            </w:r>
            <w:r w:rsidR="006752D1">
              <w:t>s</w:t>
            </w:r>
            <w:r>
              <w:t xml:space="preserve"> 5</w:t>
            </w:r>
            <w:r w:rsidR="006752D1">
              <w:t>, 16 - 18</w:t>
            </w:r>
          </w:p>
        </w:tc>
      </w:tr>
      <w:tr w:rsidR="005268D0" w:rsidTr="003C58E4">
        <w:trPr>
          <w:trHeight w:val="371"/>
        </w:trPr>
        <w:tc>
          <w:tcPr>
            <w:tcW w:w="2135" w:type="dxa"/>
            <w:gridSpan w:val="2"/>
            <w:shd w:val="clear" w:color="auto" w:fill="003399"/>
          </w:tcPr>
          <w:p w:rsidR="005268D0" w:rsidRPr="00B6120E" w:rsidRDefault="005268D0" w:rsidP="00303E08">
            <w:pPr>
              <w:rPr>
                <w:b/>
                <w:snapToGrid w:val="0"/>
                <w:color w:val="FFFFFF" w:themeColor="background1"/>
                <w:sz w:val="32"/>
                <w:szCs w:val="32"/>
              </w:rPr>
            </w:pPr>
            <w:r>
              <w:rPr>
                <w:b/>
                <w:snapToGrid w:val="0"/>
                <w:color w:val="FFFFFF" w:themeColor="background1"/>
                <w:sz w:val="32"/>
                <w:szCs w:val="32"/>
              </w:rPr>
              <w:t>10.</w:t>
            </w:r>
          </w:p>
        </w:tc>
        <w:tc>
          <w:tcPr>
            <w:tcW w:w="10449" w:type="dxa"/>
            <w:shd w:val="clear" w:color="auto" w:fill="003399"/>
          </w:tcPr>
          <w:p w:rsidR="005268D0" w:rsidRPr="00B6120E" w:rsidRDefault="005268D0" w:rsidP="00303E08">
            <w:pPr>
              <w:rPr>
                <w:b/>
                <w:snapToGrid w:val="0"/>
                <w:color w:val="FFFFFF" w:themeColor="background1"/>
                <w:sz w:val="32"/>
                <w:szCs w:val="32"/>
              </w:rPr>
            </w:pPr>
            <w:r>
              <w:rPr>
                <w:b/>
                <w:snapToGrid w:val="0"/>
                <w:color w:val="FFFFFF" w:themeColor="background1"/>
                <w:sz w:val="32"/>
                <w:szCs w:val="32"/>
              </w:rPr>
              <w:t>Breach Notification</w:t>
            </w:r>
          </w:p>
        </w:tc>
        <w:tc>
          <w:tcPr>
            <w:tcW w:w="1590" w:type="dxa"/>
            <w:shd w:val="clear" w:color="auto" w:fill="003399"/>
          </w:tcPr>
          <w:p w:rsidR="005268D0" w:rsidRDefault="005268D0" w:rsidP="00303E08"/>
        </w:tc>
      </w:tr>
      <w:tr w:rsidR="005268D0" w:rsidTr="003C58E4">
        <w:tc>
          <w:tcPr>
            <w:tcW w:w="12584" w:type="dxa"/>
            <w:gridSpan w:val="3"/>
          </w:tcPr>
          <w:p w:rsidR="00CF0AF3" w:rsidRDefault="00CF0AF3" w:rsidP="00333A42">
            <w:pPr>
              <w:autoSpaceDE w:val="0"/>
              <w:autoSpaceDN w:val="0"/>
              <w:adjustRightInd w:val="0"/>
              <w:jc w:val="both"/>
              <w:rPr>
                <w:rFonts w:ascii="Arial" w:hAnsi="Arial" w:cs="Arial"/>
                <w:i/>
              </w:rPr>
            </w:pPr>
          </w:p>
          <w:p w:rsidR="006752D1" w:rsidRPr="00D1534C" w:rsidRDefault="006752D1" w:rsidP="00CF0AF3">
            <w:pPr>
              <w:autoSpaceDE w:val="0"/>
              <w:autoSpaceDN w:val="0"/>
              <w:adjustRightInd w:val="0"/>
              <w:jc w:val="both"/>
              <w:rPr>
                <w:rFonts w:ascii="Arial" w:hAnsi="Arial" w:cs="Arial"/>
                <w:sz w:val="24"/>
              </w:rPr>
            </w:pPr>
            <w:r w:rsidRPr="00D1534C">
              <w:rPr>
                <w:rFonts w:ascii="Arial" w:hAnsi="Arial" w:cs="Arial"/>
                <w:sz w:val="24"/>
              </w:rPr>
              <w:t>Where a security breach</w:t>
            </w:r>
            <w:r w:rsidR="001C2564" w:rsidRPr="00D1534C">
              <w:rPr>
                <w:rFonts w:ascii="Arial" w:hAnsi="Arial" w:cs="Arial"/>
                <w:sz w:val="24"/>
              </w:rPr>
              <w:t xml:space="preserve"> linked to the sharing of data under this protocol</w:t>
            </w:r>
            <w:r w:rsidRPr="00D1534C">
              <w:rPr>
                <w:rFonts w:ascii="Arial" w:hAnsi="Arial" w:cs="Arial"/>
                <w:sz w:val="24"/>
              </w:rPr>
              <w:t xml:space="preserve"> is likely to adversely affect a</w:t>
            </w:r>
            <w:r w:rsidR="00941760" w:rsidRPr="00D1534C">
              <w:rPr>
                <w:rFonts w:ascii="Arial" w:hAnsi="Arial" w:cs="Arial"/>
                <w:sz w:val="24"/>
              </w:rPr>
              <w:t>n</w:t>
            </w:r>
            <w:r w:rsidRPr="00D1534C">
              <w:rPr>
                <w:rFonts w:ascii="Arial" w:hAnsi="Arial" w:cs="Arial"/>
                <w:sz w:val="24"/>
              </w:rPr>
              <w:t xml:space="preserve"> </w:t>
            </w:r>
            <w:r w:rsidR="00DF1BA3" w:rsidRPr="00D1534C">
              <w:rPr>
                <w:rFonts w:ascii="Arial" w:hAnsi="Arial" w:cs="Arial"/>
                <w:sz w:val="24"/>
              </w:rPr>
              <w:t>Individual</w:t>
            </w:r>
            <w:r w:rsidRPr="00D1534C">
              <w:rPr>
                <w:rFonts w:ascii="Arial" w:hAnsi="Arial" w:cs="Arial"/>
                <w:sz w:val="24"/>
              </w:rPr>
              <w:t xml:space="preserve">, </w:t>
            </w:r>
            <w:r w:rsidR="00941760" w:rsidRPr="00D1534C">
              <w:rPr>
                <w:rFonts w:ascii="Arial" w:hAnsi="Arial" w:cs="Arial"/>
                <w:sz w:val="24"/>
              </w:rPr>
              <w:t xml:space="preserve">all involved Partners must be </w:t>
            </w:r>
            <w:r w:rsidRPr="00D1534C">
              <w:rPr>
                <w:rFonts w:ascii="Arial" w:hAnsi="Arial" w:cs="Arial"/>
                <w:sz w:val="24"/>
              </w:rPr>
              <w:t>inform</w:t>
            </w:r>
            <w:r w:rsidR="00941760" w:rsidRPr="00D1534C">
              <w:rPr>
                <w:rFonts w:ascii="Arial" w:hAnsi="Arial" w:cs="Arial"/>
                <w:sz w:val="24"/>
              </w:rPr>
              <w:t>ed</w:t>
            </w:r>
            <w:r w:rsidRPr="00D1534C">
              <w:rPr>
                <w:rFonts w:ascii="Arial" w:hAnsi="Arial" w:cs="Arial"/>
                <w:sz w:val="24"/>
              </w:rPr>
              <w:t xml:space="preserve"> within 48 hours</w:t>
            </w:r>
            <w:r w:rsidR="00072021" w:rsidRPr="00D1534C">
              <w:rPr>
                <w:rFonts w:ascii="Arial" w:hAnsi="Arial" w:cs="Arial"/>
                <w:sz w:val="24"/>
              </w:rPr>
              <w:t xml:space="preserve"> of the breach being detected</w:t>
            </w:r>
            <w:r w:rsidRPr="00D1534C">
              <w:rPr>
                <w:rFonts w:ascii="Arial" w:hAnsi="Arial" w:cs="Arial"/>
                <w:sz w:val="24"/>
              </w:rPr>
              <w:t xml:space="preserve">.  </w:t>
            </w:r>
            <w:r w:rsidR="001C2564" w:rsidRPr="00D1534C">
              <w:rPr>
                <w:rFonts w:ascii="Arial" w:hAnsi="Arial" w:cs="Arial"/>
                <w:sz w:val="24"/>
              </w:rPr>
              <w:t xml:space="preserve">The email addresses on page 1 should be used to contact the Partners.  </w:t>
            </w:r>
            <w:r w:rsidRPr="00D1534C">
              <w:rPr>
                <w:rFonts w:ascii="Arial" w:hAnsi="Arial" w:cs="Arial"/>
                <w:sz w:val="24"/>
              </w:rPr>
              <w:t xml:space="preserve">The decision to notify the ICO can only be made after consultation with any other affected Partner to this protocol, and </w:t>
            </w:r>
            <w:r w:rsidR="00DD037D" w:rsidRPr="00D1534C">
              <w:rPr>
                <w:rFonts w:ascii="Arial" w:hAnsi="Arial" w:cs="Arial"/>
                <w:sz w:val="24"/>
              </w:rPr>
              <w:t xml:space="preserve">notification to the ICO </w:t>
            </w:r>
            <w:r w:rsidR="00201CA0" w:rsidRPr="00D1534C">
              <w:rPr>
                <w:rFonts w:ascii="Arial" w:hAnsi="Arial" w:cs="Arial"/>
                <w:sz w:val="24"/>
              </w:rPr>
              <w:t xml:space="preserve">must </w:t>
            </w:r>
            <w:r w:rsidRPr="00D1534C">
              <w:rPr>
                <w:rFonts w:ascii="Arial" w:hAnsi="Arial" w:cs="Arial"/>
                <w:sz w:val="24"/>
              </w:rPr>
              <w:t>be made within 72 hours</w:t>
            </w:r>
            <w:r w:rsidR="00072021" w:rsidRPr="00D1534C">
              <w:rPr>
                <w:rFonts w:ascii="Arial" w:hAnsi="Arial" w:cs="Arial"/>
                <w:sz w:val="24"/>
              </w:rPr>
              <w:t xml:space="preserve"> of the breach being detected</w:t>
            </w:r>
            <w:r w:rsidR="00DD037D" w:rsidRPr="00D1534C">
              <w:rPr>
                <w:rFonts w:ascii="Arial" w:hAnsi="Arial" w:cs="Arial"/>
                <w:sz w:val="24"/>
              </w:rPr>
              <w:t>.</w:t>
            </w:r>
            <w:r w:rsidR="001C2564" w:rsidRPr="00D1534C">
              <w:rPr>
                <w:rFonts w:ascii="Arial" w:hAnsi="Arial" w:cs="Arial"/>
                <w:sz w:val="24"/>
              </w:rPr>
              <w:t xml:space="preserve">  Where agreement to notify cannot be reached</w:t>
            </w:r>
            <w:r w:rsidR="00072021" w:rsidRPr="00D1534C">
              <w:rPr>
                <w:rFonts w:ascii="Arial" w:hAnsi="Arial" w:cs="Arial"/>
                <w:sz w:val="24"/>
              </w:rPr>
              <w:t xml:space="preserve"> within this timeframe</w:t>
            </w:r>
            <w:r w:rsidR="001C2564" w:rsidRPr="00D1534C">
              <w:rPr>
                <w:rFonts w:ascii="Arial" w:hAnsi="Arial" w:cs="Arial"/>
                <w:sz w:val="24"/>
              </w:rPr>
              <w:t>, the final decision will rest with the Protocol owner as depicted on page 1 of this document.</w:t>
            </w:r>
          </w:p>
          <w:p w:rsidR="00DD037D" w:rsidRPr="00D1534C" w:rsidRDefault="00DD037D" w:rsidP="00CF0AF3">
            <w:pPr>
              <w:autoSpaceDE w:val="0"/>
              <w:autoSpaceDN w:val="0"/>
              <w:adjustRightInd w:val="0"/>
              <w:jc w:val="both"/>
              <w:rPr>
                <w:rFonts w:ascii="Arial" w:hAnsi="Arial" w:cs="Arial"/>
                <w:sz w:val="24"/>
              </w:rPr>
            </w:pPr>
          </w:p>
          <w:p w:rsidR="00DD037D" w:rsidRPr="00D1534C" w:rsidRDefault="00DD037D" w:rsidP="00CF0AF3">
            <w:pPr>
              <w:autoSpaceDE w:val="0"/>
              <w:autoSpaceDN w:val="0"/>
              <w:adjustRightInd w:val="0"/>
              <w:jc w:val="both"/>
              <w:rPr>
                <w:rFonts w:ascii="Arial" w:hAnsi="Arial" w:cs="Arial"/>
                <w:sz w:val="24"/>
              </w:rPr>
            </w:pPr>
            <w:r w:rsidRPr="00D1534C">
              <w:rPr>
                <w:rFonts w:ascii="Arial" w:hAnsi="Arial" w:cs="Arial"/>
                <w:sz w:val="24"/>
              </w:rPr>
              <w:lastRenderedPageBreak/>
              <w:t xml:space="preserve">All involved Partners should consult on the need to inform the </w:t>
            </w:r>
            <w:r w:rsidR="00DF1BA3" w:rsidRPr="00D1534C">
              <w:rPr>
                <w:rFonts w:ascii="Arial" w:hAnsi="Arial" w:cs="Arial"/>
                <w:sz w:val="24"/>
              </w:rPr>
              <w:t>Individual</w:t>
            </w:r>
            <w:r w:rsidRPr="00D1534C">
              <w:rPr>
                <w:rFonts w:ascii="Arial" w:hAnsi="Arial" w:cs="Arial"/>
                <w:sz w:val="24"/>
              </w:rPr>
              <w:t>, so that all risks are fully considered and agreement is reached as to when, how and by whom such contact should be made.</w:t>
            </w:r>
            <w:r w:rsidR="001C2564" w:rsidRPr="00D1534C">
              <w:rPr>
                <w:rFonts w:ascii="Arial" w:hAnsi="Arial" w:cs="Arial"/>
                <w:sz w:val="24"/>
              </w:rPr>
              <w:t xml:space="preserve">  Where agreement to notify cannot be reached, the final decision will rest with the Protocol owner as depicted on page 1 of this document.</w:t>
            </w:r>
          </w:p>
          <w:p w:rsidR="00DD037D" w:rsidRPr="00D1534C" w:rsidRDefault="00DD037D" w:rsidP="00CF0AF3">
            <w:pPr>
              <w:autoSpaceDE w:val="0"/>
              <w:autoSpaceDN w:val="0"/>
              <w:adjustRightInd w:val="0"/>
              <w:jc w:val="both"/>
              <w:rPr>
                <w:rFonts w:ascii="Arial" w:hAnsi="Arial" w:cs="Arial"/>
                <w:sz w:val="24"/>
              </w:rPr>
            </w:pPr>
          </w:p>
          <w:p w:rsidR="00DD037D" w:rsidRPr="00D1534C" w:rsidRDefault="00DD037D" w:rsidP="00CF0AF3">
            <w:pPr>
              <w:autoSpaceDE w:val="0"/>
              <w:autoSpaceDN w:val="0"/>
              <w:adjustRightInd w:val="0"/>
              <w:jc w:val="both"/>
              <w:rPr>
                <w:rFonts w:ascii="Arial" w:hAnsi="Arial" w:cs="Arial"/>
                <w:sz w:val="24"/>
              </w:rPr>
            </w:pPr>
            <w:r w:rsidRPr="00D1534C">
              <w:rPr>
                <w:rFonts w:ascii="Arial" w:hAnsi="Arial" w:cs="Arial"/>
                <w:sz w:val="24"/>
              </w:rPr>
              <w:t xml:space="preserve">All Partners to this protocol </w:t>
            </w:r>
            <w:r w:rsidR="00941760" w:rsidRPr="00D1534C">
              <w:rPr>
                <w:rFonts w:ascii="Arial" w:hAnsi="Arial" w:cs="Arial"/>
                <w:sz w:val="24"/>
              </w:rPr>
              <w:t xml:space="preserve">must </w:t>
            </w:r>
            <w:r w:rsidRPr="00D1534C">
              <w:rPr>
                <w:rFonts w:ascii="Arial" w:hAnsi="Arial" w:cs="Arial"/>
                <w:sz w:val="24"/>
              </w:rPr>
              <w:t>ensure that robust policy and procedures are in place to manage security incidents, including the need to consult Partners where the breach directly relates to information shared under this protocol.</w:t>
            </w:r>
          </w:p>
          <w:p w:rsidR="00CF0AF3" w:rsidRDefault="00CF0AF3" w:rsidP="00941760">
            <w:pPr>
              <w:autoSpaceDE w:val="0"/>
              <w:autoSpaceDN w:val="0"/>
              <w:adjustRightInd w:val="0"/>
              <w:jc w:val="both"/>
            </w:pPr>
          </w:p>
        </w:tc>
        <w:tc>
          <w:tcPr>
            <w:tcW w:w="1590" w:type="dxa"/>
          </w:tcPr>
          <w:p w:rsidR="004065A9" w:rsidRDefault="000A204B" w:rsidP="004065A9">
            <w:hyperlink r:id="rId27" w:history="1">
              <w:r w:rsidR="004065A9" w:rsidRPr="004065A9">
                <w:rPr>
                  <w:rStyle w:val="Hyperlink"/>
                </w:rPr>
                <w:t>GDPR</w:t>
              </w:r>
            </w:hyperlink>
          </w:p>
          <w:p w:rsidR="005268D0" w:rsidRDefault="00BB0D2F">
            <w:r>
              <w:t>Go to articles</w:t>
            </w:r>
            <w:r w:rsidR="006752D1">
              <w:t xml:space="preserve"> 33, 34, 77 - 84</w:t>
            </w:r>
          </w:p>
        </w:tc>
      </w:tr>
      <w:tr w:rsidR="005268D0" w:rsidTr="003C58E4">
        <w:trPr>
          <w:trHeight w:val="371"/>
        </w:trPr>
        <w:tc>
          <w:tcPr>
            <w:tcW w:w="2135" w:type="dxa"/>
            <w:gridSpan w:val="2"/>
            <w:shd w:val="clear" w:color="auto" w:fill="003399"/>
          </w:tcPr>
          <w:p w:rsidR="005268D0" w:rsidRPr="00B6120E" w:rsidRDefault="005268D0" w:rsidP="00303E08">
            <w:pPr>
              <w:rPr>
                <w:b/>
                <w:snapToGrid w:val="0"/>
                <w:color w:val="FFFFFF" w:themeColor="background1"/>
                <w:sz w:val="32"/>
                <w:szCs w:val="32"/>
              </w:rPr>
            </w:pPr>
            <w:r>
              <w:rPr>
                <w:b/>
                <w:snapToGrid w:val="0"/>
                <w:color w:val="FFFFFF" w:themeColor="background1"/>
                <w:sz w:val="32"/>
                <w:szCs w:val="32"/>
              </w:rPr>
              <w:lastRenderedPageBreak/>
              <w:t>11.</w:t>
            </w:r>
          </w:p>
        </w:tc>
        <w:tc>
          <w:tcPr>
            <w:tcW w:w="10449" w:type="dxa"/>
            <w:shd w:val="clear" w:color="auto" w:fill="003399"/>
          </w:tcPr>
          <w:p w:rsidR="005268D0" w:rsidRPr="00B6120E" w:rsidRDefault="005268D0" w:rsidP="00303E08">
            <w:pPr>
              <w:rPr>
                <w:b/>
                <w:snapToGrid w:val="0"/>
                <w:color w:val="FFFFFF" w:themeColor="background1"/>
                <w:sz w:val="32"/>
                <w:szCs w:val="32"/>
              </w:rPr>
            </w:pPr>
            <w:r>
              <w:rPr>
                <w:b/>
                <w:snapToGrid w:val="0"/>
                <w:color w:val="FFFFFF" w:themeColor="background1"/>
                <w:sz w:val="32"/>
                <w:szCs w:val="32"/>
              </w:rPr>
              <w:t>Complaints</w:t>
            </w:r>
          </w:p>
        </w:tc>
        <w:tc>
          <w:tcPr>
            <w:tcW w:w="1590" w:type="dxa"/>
            <w:shd w:val="clear" w:color="auto" w:fill="003399"/>
          </w:tcPr>
          <w:p w:rsidR="005268D0" w:rsidRDefault="005268D0" w:rsidP="00303E08"/>
        </w:tc>
      </w:tr>
      <w:tr w:rsidR="005268D0" w:rsidTr="003C58E4">
        <w:tc>
          <w:tcPr>
            <w:tcW w:w="12584" w:type="dxa"/>
            <w:gridSpan w:val="3"/>
          </w:tcPr>
          <w:p w:rsidR="006752D1" w:rsidRDefault="006752D1" w:rsidP="00333A42">
            <w:pPr>
              <w:keepNext/>
              <w:keepLines/>
              <w:jc w:val="both"/>
              <w:rPr>
                <w:rFonts w:ascii="Arial" w:eastAsia="Times New Roman" w:hAnsi="Arial" w:cs="Arial"/>
              </w:rPr>
            </w:pPr>
          </w:p>
          <w:p w:rsidR="005268D0" w:rsidRPr="00333A42" w:rsidRDefault="006752D1" w:rsidP="00333A42">
            <w:pPr>
              <w:keepNext/>
              <w:keepLines/>
              <w:jc w:val="both"/>
              <w:rPr>
                <w:rFonts w:ascii="Arial" w:eastAsia="Times New Roman" w:hAnsi="Arial" w:cs="Arial"/>
              </w:rPr>
            </w:pPr>
            <w:r w:rsidRPr="00D1534C">
              <w:rPr>
                <w:rFonts w:ascii="Arial" w:eastAsia="Times New Roman" w:hAnsi="Arial" w:cs="Arial"/>
                <w:sz w:val="24"/>
              </w:rPr>
              <w:t>P</w:t>
            </w:r>
            <w:r w:rsidR="005268D0" w:rsidRPr="00D1534C">
              <w:rPr>
                <w:rFonts w:ascii="Arial" w:eastAsia="Times New Roman" w:hAnsi="Arial" w:cs="Arial"/>
                <w:sz w:val="24"/>
              </w:rPr>
              <w:t>artner agencies will use their standard organisational procedures to deal with complaints from the public arising from information sharing under this protocol</w:t>
            </w:r>
            <w:r w:rsidR="005268D0" w:rsidRPr="00333A42">
              <w:rPr>
                <w:rFonts w:ascii="Arial" w:eastAsia="Times New Roman" w:hAnsi="Arial" w:cs="Arial"/>
              </w:rPr>
              <w:t>.</w:t>
            </w:r>
          </w:p>
          <w:p w:rsidR="005268D0" w:rsidRDefault="005268D0"/>
        </w:tc>
        <w:tc>
          <w:tcPr>
            <w:tcW w:w="1590" w:type="dxa"/>
          </w:tcPr>
          <w:p w:rsidR="004065A9" w:rsidRDefault="000A204B" w:rsidP="004065A9">
            <w:hyperlink r:id="rId28" w:history="1">
              <w:r w:rsidR="004065A9" w:rsidRPr="004065A9">
                <w:rPr>
                  <w:rStyle w:val="Hyperlink"/>
                </w:rPr>
                <w:t>GDPR</w:t>
              </w:r>
            </w:hyperlink>
          </w:p>
          <w:p w:rsidR="005268D0" w:rsidRDefault="006752D1">
            <w:r>
              <w:t>Go to articles 16 – 22 &amp; 77</w:t>
            </w:r>
          </w:p>
        </w:tc>
      </w:tr>
      <w:tr w:rsidR="00DD037D" w:rsidTr="003C58E4">
        <w:trPr>
          <w:trHeight w:val="371"/>
        </w:trPr>
        <w:tc>
          <w:tcPr>
            <w:tcW w:w="2135" w:type="dxa"/>
            <w:gridSpan w:val="2"/>
            <w:shd w:val="clear" w:color="auto" w:fill="003399"/>
          </w:tcPr>
          <w:p w:rsidR="00DD037D" w:rsidRPr="00B6120E" w:rsidRDefault="00DD037D" w:rsidP="00303E08">
            <w:pPr>
              <w:rPr>
                <w:b/>
                <w:snapToGrid w:val="0"/>
                <w:color w:val="FFFFFF" w:themeColor="background1"/>
                <w:sz w:val="32"/>
                <w:szCs w:val="32"/>
              </w:rPr>
            </w:pPr>
            <w:r>
              <w:rPr>
                <w:b/>
                <w:snapToGrid w:val="0"/>
                <w:color w:val="FFFFFF" w:themeColor="background1"/>
                <w:sz w:val="32"/>
                <w:szCs w:val="32"/>
              </w:rPr>
              <w:t>12.</w:t>
            </w:r>
          </w:p>
        </w:tc>
        <w:tc>
          <w:tcPr>
            <w:tcW w:w="10449" w:type="dxa"/>
            <w:shd w:val="clear" w:color="auto" w:fill="003399"/>
          </w:tcPr>
          <w:p w:rsidR="00DD037D" w:rsidRPr="00B6120E" w:rsidRDefault="00DD037D" w:rsidP="00303E08">
            <w:pPr>
              <w:rPr>
                <w:b/>
                <w:snapToGrid w:val="0"/>
                <w:color w:val="FFFFFF" w:themeColor="background1"/>
                <w:sz w:val="32"/>
                <w:szCs w:val="32"/>
              </w:rPr>
            </w:pPr>
            <w:r>
              <w:rPr>
                <w:b/>
                <w:snapToGrid w:val="0"/>
                <w:color w:val="FFFFFF" w:themeColor="background1"/>
                <w:sz w:val="32"/>
                <w:szCs w:val="32"/>
              </w:rPr>
              <w:t>Commencement of Protocol</w:t>
            </w:r>
          </w:p>
        </w:tc>
        <w:tc>
          <w:tcPr>
            <w:tcW w:w="1590" w:type="dxa"/>
            <w:shd w:val="clear" w:color="auto" w:fill="003399"/>
          </w:tcPr>
          <w:p w:rsidR="00DD037D" w:rsidRDefault="00DD037D" w:rsidP="00303E08"/>
        </w:tc>
      </w:tr>
      <w:tr w:rsidR="00303E08" w:rsidTr="003C58E4">
        <w:tc>
          <w:tcPr>
            <w:tcW w:w="14174" w:type="dxa"/>
            <w:gridSpan w:val="4"/>
          </w:tcPr>
          <w:p w:rsidR="00303E08" w:rsidRPr="00D1534C" w:rsidRDefault="00303E08" w:rsidP="00333A42">
            <w:pPr>
              <w:keepNext/>
              <w:keepLines/>
              <w:jc w:val="both"/>
              <w:rPr>
                <w:rFonts w:ascii="Arial" w:eastAsia="Times New Roman" w:hAnsi="Arial" w:cs="Arial"/>
                <w:sz w:val="24"/>
              </w:rPr>
            </w:pPr>
          </w:p>
          <w:p w:rsidR="00303E08" w:rsidRPr="00D1534C" w:rsidRDefault="00303E08" w:rsidP="004209F2">
            <w:pPr>
              <w:jc w:val="both"/>
              <w:rPr>
                <w:rFonts w:ascii="Arial" w:eastAsia="Times New Roman" w:hAnsi="Arial" w:cs="Arial"/>
                <w:sz w:val="24"/>
              </w:rPr>
            </w:pPr>
            <w:r w:rsidRPr="00D1534C">
              <w:rPr>
                <w:rFonts w:ascii="Arial" w:eastAsia="Times New Roman" w:hAnsi="Arial" w:cs="Arial"/>
                <w:sz w:val="24"/>
              </w:rPr>
              <w:t>This Protocol shall commence upon date of the signing of a copy of the Protocol by the signatory partners.  The relevant information can be shared between signatory partners from t</w:t>
            </w:r>
            <w:r w:rsidR="004209F2" w:rsidRPr="00D1534C">
              <w:rPr>
                <w:rFonts w:ascii="Arial" w:eastAsia="Times New Roman" w:hAnsi="Arial" w:cs="Arial"/>
                <w:sz w:val="24"/>
              </w:rPr>
              <w:t>he date the Protocol commences.</w:t>
            </w:r>
          </w:p>
          <w:p w:rsidR="004209F2" w:rsidRPr="004209F2" w:rsidRDefault="004209F2" w:rsidP="004209F2">
            <w:pPr>
              <w:jc w:val="both"/>
              <w:rPr>
                <w:rFonts w:ascii="Arial" w:eastAsia="Times New Roman" w:hAnsi="Arial" w:cs="Arial"/>
              </w:rPr>
            </w:pPr>
          </w:p>
        </w:tc>
      </w:tr>
      <w:tr w:rsidR="00DD037D" w:rsidTr="003C58E4">
        <w:trPr>
          <w:trHeight w:val="371"/>
        </w:trPr>
        <w:tc>
          <w:tcPr>
            <w:tcW w:w="2135" w:type="dxa"/>
            <w:gridSpan w:val="2"/>
            <w:shd w:val="clear" w:color="auto" w:fill="003399"/>
          </w:tcPr>
          <w:p w:rsidR="00DD037D" w:rsidRPr="00B6120E" w:rsidRDefault="00DD037D" w:rsidP="00303E08">
            <w:pPr>
              <w:rPr>
                <w:b/>
                <w:snapToGrid w:val="0"/>
                <w:color w:val="FFFFFF" w:themeColor="background1"/>
                <w:sz w:val="32"/>
                <w:szCs w:val="32"/>
              </w:rPr>
            </w:pPr>
            <w:r>
              <w:rPr>
                <w:b/>
                <w:snapToGrid w:val="0"/>
                <w:color w:val="FFFFFF" w:themeColor="background1"/>
                <w:sz w:val="32"/>
                <w:szCs w:val="32"/>
              </w:rPr>
              <w:t>13.</w:t>
            </w:r>
          </w:p>
        </w:tc>
        <w:tc>
          <w:tcPr>
            <w:tcW w:w="10449" w:type="dxa"/>
            <w:shd w:val="clear" w:color="auto" w:fill="003399"/>
          </w:tcPr>
          <w:p w:rsidR="00DD037D" w:rsidRPr="00B6120E" w:rsidRDefault="00DD037D" w:rsidP="00303E08">
            <w:pPr>
              <w:rPr>
                <w:b/>
                <w:snapToGrid w:val="0"/>
                <w:color w:val="FFFFFF" w:themeColor="background1"/>
                <w:sz w:val="32"/>
                <w:szCs w:val="32"/>
              </w:rPr>
            </w:pPr>
            <w:r>
              <w:rPr>
                <w:b/>
                <w:snapToGrid w:val="0"/>
                <w:color w:val="FFFFFF" w:themeColor="background1"/>
                <w:sz w:val="32"/>
                <w:szCs w:val="32"/>
              </w:rPr>
              <w:t>Withdrawal from the Protocol</w:t>
            </w:r>
          </w:p>
        </w:tc>
        <w:tc>
          <w:tcPr>
            <w:tcW w:w="1590" w:type="dxa"/>
            <w:shd w:val="clear" w:color="auto" w:fill="003399"/>
          </w:tcPr>
          <w:p w:rsidR="00DD037D" w:rsidRDefault="00DD037D" w:rsidP="00303E08"/>
        </w:tc>
      </w:tr>
      <w:tr w:rsidR="00303E08" w:rsidTr="003C58E4">
        <w:tc>
          <w:tcPr>
            <w:tcW w:w="14174" w:type="dxa"/>
            <w:gridSpan w:val="4"/>
          </w:tcPr>
          <w:p w:rsidR="00303E08" w:rsidRDefault="00303E08" w:rsidP="00333A42">
            <w:pPr>
              <w:keepNext/>
              <w:keepLines/>
              <w:jc w:val="both"/>
              <w:rPr>
                <w:rFonts w:ascii="Arial" w:eastAsia="Times New Roman" w:hAnsi="Arial" w:cs="Arial"/>
              </w:rPr>
            </w:pPr>
          </w:p>
          <w:p w:rsidR="00303E08" w:rsidRPr="00D1534C" w:rsidRDefault="00303E08" w:rsidP="00333A42">
            <w:pPr>
              <w:keepNext/>
              <w:keepLines/>
              <w:jc w:val="both"/>
              <w:rPr>
                <w:rFonts w:ascii="Arial" w:eastAsia="Times New Roman" w:hAnsi="Arial" w:cs="Arial"/>
                <w:sz w:val="24"/>
              </w:rPr>
            </w:pPr>
            <w:r w:rsidRPr="00D1534C">
              <w:rPr>
                <w:rFonts w:ascii="Arial" w:eastAsia="Times New Roman" w:hAnsi="Arial" w:cs="Arial"/>
                <w:sz w:val="24"/>
              </w:rPr>
              <w:t xml:space="preserve">Any partner may withdraw from this Protocol upon giving 4 weeks written notice to the WEISF administration team </w:t>
            </w:r>
            <w:hyperlink r:id="rId29" w:history="1">
              <w:r w:rsidRPr="00D1534C">
                <w:rPr>
                  <w:rStyle w:val="Hyperlink"/>
                  <w:rFonts w:ascii="Arial" w:eastAsia="Times New Roman" w:hAnsi="Arial" w:cs="Arial"/>
                  <w:sz w:val="24"/>
                </w:rPr>
                <w:t>weisf@essex.gov.uk</w:t>
              </w:r>
            </w:hyperlink>
            <w:r w:rsidRPr="00D1534C">
              <w:rPr>
                <w:rFonts w:ascii="Arial" w:eastAsia="Times New Roman" w:hAnsi="Arial" w:cs="Arial"/>
                <w:sz w:val="24"/>
              </w:rPr>
              <w:t>.  The WEISF administration team will notify other Partners to the Protocol.  The Partner must continue to comply with the terms of this Protocol in respect of any information that the partner has obtained through being a signatory.  Information, which is no longer relevant, should be returned or destroyed in an appropriate secure manner.</w:t>
            </w:r>
          </w:p>
          <w:p w:rsidR="00303E08" w:rsidRDefault="00303E08" w:rsidP="004065A9"/>
        </w:tc>
      </w:tr>
      <w:tr w:rsidR="00303E08" w:rsidTr="003C58E4">
        <w:trPr>
          <w:trHeight w:val="371"/>
        </w:trPr>
        <w:tc>
          <w:tcPr>
            <w:tcW w:w="2135" w:type="dxa"/>
            <w:gridSpan w:val="2"/>
            <w:shd w:val="clear" w:color="auto" w:fill="003399"/>
          </w:tcPr>
          <w:p w:rsidR="00303E08" w:rsidRPr="00B6120E" w:rsidRDefault="00303E08" w:rsidP="00303E08">
            <w:pPr>
              <w:rPr>
                <w:b/>
                <w:snapToGrid w:val="0"/>
                <w:color w:val="FFFFFF" w:themeColor="background1"/>
                <w:sz w:val="32"/>
                <w:szCs w:val="32"/>
              </w:rPr>
            </w:pPr>
            <w:r>
              <w:rPr>
                <w:b/>
                <w:snapToGrid w:val="0"/>
                <w:color w:val="FFFFFF" w:themeColor="background1"/>
                <w:sz w:val="32"/>
                <w:szCs w:val="32"/>
              </w:rPr>
              <w:t>14.</w:t>
            </w:r>
          </w:p>
        </w:tc>
        <w:tc>
          <w:tcPr>
            <w:tcW w:w="10449" w:type="dxa"/>
            <w:shd w:val="clear" w:color="auto" w:fill="003399"/>
          </w:tcPr>
          <w:p w:rsidR="00303E08" w:rsidRPr="00B6120E" w:rsidRDefault="00303E08" w:rsidP="00303E08">
            <w:pPr>
              <w:rPr>
                <w:b/>
                <w:snapToGrid w:val="0"/>
                <w:color w:val="FFFFFF" w:themeColor="background1"/>
                <w:sz w:val="32"/>
                <w:szCs w:val="32"/>
              </w:rPr>
            </w:pPr>
            <w:r>
              <w:rPr>
                <w:b/>
                <w:snapToGrid w:val="0"/>
                <w:color w:val="FFFFFF" w:themeColor="background1"/>
                <w:sz w:val="32"/>
                <w:szCs w:val="32"/>
              </w:rPr>
              <w:t>Agreement</w:t>
            </w:r>
          </w:p>
        </w:tc>
        <w:tc>
          <w:tcPr>
            <w:tcW w:w="1590" w:type="dxa"/>
            <w:shd w:val="clear" w:color="auto" w:fill="003399"/>
          </w:tcPr>
          <w:p w:rsidR="00303E08" w:rsidRDefault="00303E08" w:rsidP="00303E08"/>
        </w:tc>
      </w:tr>
      <w:tr w:rsidR="00303E08" w:rsidTr="003C58E4">
        <w:tc>
          <w:tcPr>
            <w:tcW w:w="14174" w:type="dxa"/>
            <w:gridSpan w:val="4"/>
          </w:tcPr>
          <w:p w:rsidR="00303E08" w:rsidRDefault="00303E08" w:rsidP="00333A42">
            <w:pPr>
              <w:keepNext/>
              <w:keepLines/>
              <w:jc w:val="both"/>
              <w:rPr>
                <w:rFonts w:ascii="Arial" w:eastAsia="Times New Roman" w:hAnsi="Arial" w:cs="Arial"/>
              </w:rPr>
            </w:pPr>
          </w:p>
          <w:p w:rsidR="00303E08" w:rsidRPr="00D1534C" w:rsidRDefault="00303E08" w:rsidP="00333A42">
            <w:pPr>
              <w:keepNext/>
              <w:keepLines/>
              <w:jc w:val="both"/>
              <w:rPr>
                <w:rFonts w:ascii="Arial" w:eastAsia="Times New Roman" w:hAnsi="Arial" w:cs="Arial"/>
                <w:sz w:val="24"/>
              </w:rPr>
            </w:pPr>
            <w:r w:rsidRPr="00D1534C">
              <w:rPr>
                <w:rFonts w:ascii="Arial" w:eastAsia="Times New Roman" w:hAnsi="Arial" w:cs="Arial"/>
                <w:sz w:val="24"/>
              </w:rPr>
              <w:t>This Protocol must be approved by the responsible person within the organisation (SIRO/Caldicott Guardian/Chief Information Officer).</w:t>
            </w:r>
          </w:p>
          <w:p w:rsidR="0071108A" w:rsidRPr="00D1534C" w:rsidRDefault="0071108A" w:rsidP="00333A42">
            <w:pPr>
              <w:keepNext/>
              <w:keepLines/>
              <w:jc w:val="both"/>
              <w:rPr>
                <w:rFonts w:ascii="Arial" w:eastAsia="Times New Roman" w:hAnsi="Arial" w:cs="Arial"/>
                <w:sz w:val="24"/>
              </w:rPr>
            </w:pPr>
          </w:p>
          <w:tbl>
            <w:tblPr>
              <w:tblStyle w:val="TableGrid"/>
              <w:tblW w:w="0" w:type="auto"/>
              <w:tblLayout w:type="fixed"/>
              <w:tblLook w:val="04A0" w:firstRow="1" w:lastRow="0" w:firstColumn="1" w:lastColumn="0" w:noHBand="0" w:noVBand="1"/>
            </w:tblPr>
            <w:tblGrid>
              <w:gridCol w:w="3681"/>
              <w:gridCol w:w="10206"/>
            </w:tblGrid>
            <w:tr w:rsidR="00303E08" w:rsidRPr="00D1534C" w:rsidTr="003C58E4">
              <w:tc>
                <w:tcPr>
                  <w:tcW w:w="3681" w:type="dxa"/>
                </w:tcPr>
                <w:p w:rsidR="00303E08" w:rsidRPr="00D1534C" w:rsidRDefault="00303E08" w:rsidP="00333A42">
                  <w:pPr>
                    <w:keepNext/>
                    <w:keepLines/>
                    <w:jc w:val="both"/>
                    <w:rPr>
                      <w:rFonts w:ascii="Arial" w:eastAsia="Times New Roman" w:hAnsi="Arial" w:cs="Arial"/>
                      <w:sz w:val="24"/>
                    </w:rPr>
                  </w:pPr>
                </w:p>
                <w:p w:rsidR="00303E08" w:rsidRPr="00D1534C" w:rsidRDefault="00303E08" w:rsidP="00303E08">
                  <w:pPr>
                    <w:keepNext/>
                    <w:keepLines/>
                    <w:jc w:val="both"/>
                    <w:rPr>
                      <w:rFonts w:ascii="Arial" w:eastAsia="Times New Roman" w:hAnsi="Arial" w:cs="Arial"/>
                      <w:sz w:val="24"/>
                    </w:rPr>
                  </w:pPr>
                  <w:r w:rsidRPr="00D1534C">
                    <w:rPr>
                      <w:rFonts w:ascii="Arial" w:eastAsia="Times New Roman" w:hAnsi="Arial" w:cs="Arial"/>
                      <w:sz w:val="24"/>
                    </w:rPr>
                    <w:t>Approver Name</w:t>
                  </w:r>
                </w:p>
                <w:p w:rsidR="00303E08" w:rsidRPr="00D1534C" w:rsidRDefault="00303E08" w:rsidP="00333A42">
                  <w:pPr>
                    <w:keepNext/>
                    <w:keepLines/>
                    <w:jc w:val="both"/>
                    <w:rPr>
                      <w:rFonts w:ascii="Arial" w:eastAsia="Times New Roman" w:hAnsi="Arial" w:cs="Arial"/>
                      <w:sz w:val="24"/>
                    </w:rPr>
                  </w:pPr>
                </w:p>
              </w:tc>
              <w:tc>
                <w:tcPr>
                  <w:tcW w:w="10206" w:type="dxa"/>
                </w:tcPr>
                <w:p w:rsidR="00303E08" w:rsidRPr="00D1534C" w:rsidRDefault="00303E08" w:rsidP="00333A42">
                  <w:pPr>
                    <w:keepNext/>
                    <w:keepLines/>
                    <w:jc w:val="both"/>
                    <w:rPr>
                      <w:rFonts w:ascii="Arial" w:eastAsia="Times New Roman" w:hAnsi="Arial" w:cs="Arial"/>
                      <w:sz w:val="24"/>
                    </w:rPr>
                  </w:pPr>
                </w:p>
              </w:tc>
            </w:tr>
            <w:tr w:rsidR="00303E08" w:rsidRPr="00D1534C" w:rsidTr="003C58E4">
              <w:tc>
                <w:tcPr>
                  <w:tcW w:w="3681" w:type="dxa"/>
                </w:tcPr>
                <w:p w:rsidR="00303E08" w:rsidRPr="00D1534C" w:rsidRDefault="00303E08" w:rsidP="00333A42">
                  <w:pPr>
                    <w:keepNext/>
                    <w:keepLines/>
                    <w:jc w:val="both"/>
                    <w:rPr>
                      <w:rFonts w:ascii="Arial" w:eastAsia="Times New Roman" w:hAnsi="Arial" w:cs="Arial"/>
                      <w:sz w:val="24"/>
                    </w:rPr>
                  </w:pPr>
                </w:p>
                <w:p w:rsidR="00303E08" w:rsidRPr="00D1534C" w:rsidRDefault="00303E08" w:rsidP="00333A42">
                  <w:pPr>
                    <w:keepNext/>
                    <w:keepLines/>
                    <w:jc w:val="both"/>
                    <w:rPr>
                      <w:rFonts w:ascii="Arial" w:eastAsia="Times New Roman" w:hAnsi="Arial" w:cs="Arial"/>
                      <w:sz w:val="24"/>
                    </w:rPr>
                  </w:pPr>
                  <w:r w:rsidRPr="00D1534C">
                    <w:rPr>
                      <w:rFonts w:ascii="Arial" w:eastAsia="Times New Roman" w:hAnsi="Arial" w:cs="Arial"/>
                      <w:sz w:val="24"/>
                    </w:rPr>
                    <w:t>Organisation Name</w:t>
                  </w:r>
                </w:p>
                <w:p w:rsidR="00303E08" w:rsidRPr="00D1534C" w:rsidRDefault="00303E08" w:rsidP="00333A42">
                  <w:pPr>
                    <w:keepNext/>
                    <w:keepLines/>
                    <w:jc w:val="both"/>
                    <w:rPr>
                      <w:rFonts w:ascii="Arial" w:eastAsia="Times New Roman" w:hAnsi="Arial" w:cs="Arial"/>
                      <w:sz w:val="24"/>
                    </w:rPr>
                  </w:pPr>
                </w:p>
              </w:tc>
              <w:tc>
                <w:tcPr>
                  <w:tcW w:w="10206" w:type="dxa"/>
                </w:tcPr>
                <w:p w:rsidR="00303E08" w:rsidRPr="00D1534C" w:rsidRDefault="00303E08" w:rsidP="00333A42">
                  <w:pPr>
                    <w:keepNext/>
                    <w:keepLines/>
                    <w:jc w:val="both"/>
                    <w:rPr>
                      <w:rFonts w:ascii="Arial" w:eastAsia="Times New Roman" w:hAnsi="Arial" w:cs="Arial"/>
                      <w:sz w:val="24"/>
                    </w:rPr>
                  </w:pPr>
                </w:p>
              </w:tc>
            </w:tr>
            <w:tr w:rsidR="00303E08" w:rsidRPr="00D1534C" w:rsidTr="003C58E4">
              <w:tc>
                <w:tcPr>
                  <w:tcW w:w="3681" w:type="dxa"/>
                </w:tcPr>
                <w:p w:rsidR="00303E08" w:rsidRPr="00D1534C" w:rsidRDefault="00303E08" w:rsidP="00333A42">
                  <w:pPr>
                    <w:keepNext/>
                    <w:keepLines/>
                    <w:jc w:val="both"/>
                    <w:rPr>
                      <w:rFonts w:ascii="Arial" w:eastAsia="Times New Roman" w:hAnsi="Arial" w:cs="Arial"/>
                      <w:sz w:val="24"/>
                    </w:rPr>
                  </w:pPr>
                </w:p>
                <w:p w:rsidR="00303E08" w:rsidRPr="00D1534C" w:rsidRDefault="00303E08" w:rsidP="00333A42">
                  <w:pPr>
                    <w:keepNext/>
                    <w:keepLines/>
                    <w:jc w:val="both"/>
                    <w:rPr>
                      <w:rFonts w:ascii="Arial" w:eastAsia="Times New Roman" w:hAnsi="Arial" w:cs="Arial"/>
                      <w:sz w:val="24"/>
                    </w:rPr>
                  </w:pPr>
                  <w:r w:rsidRPr="00D1534C">
                    <w:rPr>
                      <w:rFonts w:ascii="Arial" w:eastAsia="Times New Roman" w:hAnsi="Arial" w:cs="Arial"/>
                      <w:sz w:val="24"/>
                    </w:rPr>
                    <w:t xml:space="preserve">Date of Agreement </w:t>
                  </w:r>
                </w:p>
                <w:p w:rsidR="00303E08" w:rsidRPr="00D1534C" w:rsidRDefault="00303E08" w:rsidP="00333A42">
                  <w:pPr>
                    <w:keepNext/>
                    <w:keepLines/>
                    <w:jc w:val="both"/>
                    <w:rPr>
                      <w:rFonts w:ascii="Arial" w:eastAsia="Times New Roman" w:hAnsi="Arial" w:cs="Arial"/>
                      <w:sz w:val="24"/>
                    </w:rPr>
                  </w:pPr>
                </w:p>
              </w:tc>
              <w:tc>
                <w:tcPr>
                  <w:tcW w:w="10206" w:type="dxa"/>
                </w:tcPr>
                <w:p w:rsidR="00303E08" w:rsidRPr="00D1534C" w:rsidRDefault="00303E08" w:rsidP="00333A42">
                  <w:pPr>
                    <w:keepNext/>
                    <w:keepLines/>
                    <w:jc w:val="both"/>
                    <w:rPr>
                      <w:rFonts w:ascii="Arial" w:eastAsia="Times New Roman" w:hAnsi="Arial" w:cs="Arial"/>
                      <w:sz w:val="24"/>
                    </w:rPr>
                  </w:pPr>
                </w:p>
              </w:tc>
            </w:tr>
          </w:tbl>
          <w:p w:rsidR="00303E08" w:rsidRDefault="00303E08" w:rsidP="00333A42">
            <w:pPr>
              <w:keepNext/>
              <w:keepLines/>
              <w:jc w:val="both"/>
              <w:rPr>
                <w:rFonts w:ascii="Arial" w:eastAsia="Times New Roman" w:hAnsi="Arial" w:cs="Arial"/>
              </w:rPr>
            </w:pPr>
          </w:p>
          <w:p w:rsidR="005F200F" w:rsidRPr="005F200F" w:rsidRDefault="005F200F" w:rsidP="005F200F">
            <w:pPr>
              <w:rPr>
                <w:rFonts w:ascii="Arial" w:eastAsia="Times New Roman" w:hAnsi="Arial" w:cs="Arial"/>
                <w:b/>
                <w:sz w:val="28"/>
              </w:rPr>
            </w:pPr>
            <w:r w:rsidRPr="005F200F">
              <w:rPr>
                <w:rFonts w:ascii="Arial" w:eastAsia="Times New Roman" w:hAnsi="Arial" w:cs="Arial"/>
                <w:b/>
                <w:sz w:val="28"/>
              </w:rPr>
              <w:t xml:space="preserve">Please submit this Protocol to </w:t>
            </w:r>
            <w:hyperlink r:id="rId30" w:history="1">
              <w:r w:rsidRPr="005F200F">
                <w:rPr>
                  <w:rStyle w:val="Hyperlink"/>
                  <w:rFonts w:ascii="Arial" w:eastAsia="Times New Roman" w:hAnsi="Arial" w:cs="Arial"/>
                  <w:b/>
                  <w:sz w:val="28"/>
                </w:rPr>
                <w:t>weisf@essex.gov.uk</w:t>
              </w:r>
            </w:hyperlink>
            <w:r w:rsidRPr="005F200F">
              <w:rPr>
                <w:rFonts w:ascii="Arial" w:eastAsia="Times New Roman" w:hAnsi="Arial" w:cs="Arial"/>
                <w:b/>
                <w:sz w:val="28"/>
              </w:rPr>
              <w:t xml:space="preserve"> with list of approved signatories.  The Protocol will then be published on </w:t>
            </w:r>
            <w:r w:rsidRPr="005F200F">
              <w:rPr>
                <w:rStyle w:val="Hyperlink"/>
                <w:rFonts w:ascii="Arial" w:hAnsi="Arial" w:cs="Arial"/>
                <w:b/>
                <w:sz w:val="28"/>
              </w:rPr>
              <w:t>weisf.essex.gov.uk.</w:t>
            </w:r>
            <w:r w:rsidRPr="005F200F">
              <w:rPr>
                <w:rFonts w:ascii="Arial" w:eastAsia="Times New Roman" w:hAnsi="Arial" w:cs="Arial"/>
                <w:b/>
                <w:sz w:val="36"/>
              </w:rPr>
              <w:t xml:space="preserve"> </w:t>
            </w:r>
          </w:p>
          <w:p w:rsidR="005F200F" w:rsidRPr="005F200F" w:rsidRDefault="005F200F" w:rsidP="005F200F">
            <w:pPr>
              <w:rPr>
                <w:rFonts w:ascii="Arial" w:eastAsia="Times New Roman" w:hAnsi="Arial" w:cs="Arial"/>
                <w:b/>
                <w:sz w:val="28"/>
              </w:rPr>
            </w:pPr>
          </w:p>
          <w:p w:rsidR="005F200F" w:rsidRPr="00303E08" w:rsidRDefault="005F200F" w:rsidP="005F200F">
            <w:pPr>
              <w:rPr>
                <w:rFonts w:ascii="Arial" w:eastAsia="Times New Roman" w:hAnsi="Arial" w:cs="Arial"/>
                <w:b/>
                <w:sz w:val="28"/>
              </w:rPr>
            </w:pPr>
            <w:r w:rsidRPr="005F200F">
              <w:rPr>
                <w:rFonts w:ascii="Arial" w:eastAsia="Times New Roman" w:hAnsi="Arial" w:cs="Arial"/>
                <w:b/>
                <w:sz w:val="28"/>
              </w:rPr>
              <w:t xml:space="preserve">Email approvals will only be accepted from an authorised signatory </w:t>
            </w:r>
            <w:r w:rsidRPr="00FD3DDC">
              <w:rPr>
                <w:rFonts w:ascii="Arial" w:eastAsia="Times New Roman" w:hAnsi="Arial" w:cs="Arial"/>
                <w:b/>
                <w:sz w:val="28"/>
                <w:u w:val="single"/>
              </w:rPr>
              <w:t>role</w:t>
            </w:r>
            <w:r w:rsidRPr="005F200F">
              <w:rPr>
                <w:rFonts w:ascii="Arial" w:eastAsia="Times New Roman" w:hAnsi="Arial" w:cs="Arial"/>
                <w:b/>
                <w:sz w:val="28"/>
              </w:rPr>
              <w:t xml:space="preserve"> from each organisation.  Please see the list of authorised roles per organisation on WEISF.essex.gov.uk</w:t>
            </w:r>
            <w:r>
              <w:rPr>
                <w:rFonts w:ascii="Arial" w:eastAsia="Times New Roman" w:hAnsi="Arial" w:cs="Arial"/>
                <w:b/>
                <w:sz w:val="28"/>
              </w:rPr>
              <w:t xml:space="preserve"> </w:t>
            </w:r>
          </w:p>
          <w:p w:rsidR="00303E08" w:rsidRDefault="00303E08" w:rsidP="004065A9"/>
        </w:tc>
      </w:tr>
      <w:tr w:rsidR="00DD037D" w:rsidTr="003C58E4">
        <w:tc>
          <w:tcPr>
            <w:tcW w:w="533" w:type="dxa"/>
            <w:shd w:val="clear" w:color="auto" w:fill="003399"/>
          </w:tcPr>
          <w:p w:rsidR="00420C22" w:rsidRDefault="00420C22"/>
        </w:tc>
        <w:tc>
          <w:tcPr>
            <w:tcW w:w="1602" w:type="dxa"/>
            <w:shd w:val="clear" w:color="auto" w:fill="003399"/>
          </w:tcPr>
          <w:p w:rsidR="00420C22" w:rsidRDefault="00420C22"/>
        </w:tc>
        <w:tc>
          <w:tcPr>
            <w:tcW w:w="10449" w:type="dxa"/>
            <w:shd w:val="clear" w:color="auto" w:fill="003399"/>
          </w:tcPr>
          <w:p w:rsidR="00420C22" w:rsidRDefault="00420C22"/>
        </w:tc>
        <w:tc>
          <w:tcPr>
            <w:tcW w:w="1590" w:type="dxa"/>
            <w:shd w:val="clear" w:color="auto" w:fill="003399"/>
          </w:tcPr>
          <w:p w:rsidR="00420C22" w:rsidRDefault="00420C22"/>
        </w:tc>
      </w:tr>
    </w:tbl>
    <w:p w:rsidR="00420C22" w:rsidRDefault="00420C22" w:rsidP="004209F2"/>
    <w:p w:rsidR="00FF14CC" w:rsidRDefault="00FF14CC" w:rsidP="004209F2"/>
    <w:p w:rsidR="00FF14CC" w:rsidRDefault="00FF14CC" w:rsidP="004209F2"/>
    <w:tbl>
      <w:tblPr>
        <w:tblStyle w:val="TableGrid"/>
        <w:tblW w:w="0" w:type="auto"/>
        <w:tblLayout w:type="fixed"/>
        <w:tblLook w:val="04A0" w:firstRow="1" w:lastRow="0" w:firstColumn="1" w:lastColumn="0" w:noHBand="0" w:noVBand="1"/>
      </w:tblPr>
      <w:tblGrid>
        <w:gridCol w:w="2135"/>
        <w:gridCol w:w="12007"/>
      </w:tblGrid>
      <w:tr w:rsidR="00FF14CC" w:rsidRPr="00B6120E" w:rsidTr="00FF14CC">
        <w:trPr>
          <w:trHeight w:val="371"/>
        </w:trPr>
        <w:tc>
          <w:tcPr>
            <w:tcW w:w="2135" w:type="dxa"/>
            <w:shd w:val="clear" w:color="auto" w:fill="003399"/>
          </w:tcPr>
          <w:p w:rsidR="00FF14CC" w:rsidRPr="00B6120E" w:rsidRDefault="00FF14CC" w:rsidP="00D8443C">
            <w:pPr>
              <w:rPr>
                <w:b/>
                <w:snapToGrid w:val="0"/>
                <w:color w:val="FFFFFF" w:themeColor="background1"/>
                <w:sz w:val="32"/>
                <w:szCs w:val="32"/>
              </w:rPr>
            </w:pPr>
            <w:r>
              <w:rPr>
                <w:b/>
                <w:snapToGrid w:val="0"/>
                <w:color w:val="FFFFFF" w:themeColor="background1"/>
                <w:sz w:val="32"/>
                <w:szCs w:val="32"/>
              </w:rPr>
              <w:t>15.</w:t>
            </w:r>
          </w:p>
        </w:tc>
        <w:tc>
          <w:tcPr>
            <w:tcW w:w="12007" w:type="dxa"/>
            <w:shd w:val="clear" w:color="auto" w:fill="003399"/>
          </w:tcPr>
          <w:p w:rsidR="00FF14CC" w:rsidRPr="00B6120E" w:rsidRDefault="00FF14CC" w:rsidP="00FF14CC">
            <w:pPr>
              <w:rPr>
                <w:b/>
                <w:snapToGrid w:val="0"/>
                <w:color w:val="FFFFFF" w:themeColor="background1"/>
                <w:sz w:val="32"/>
                <w:szCs w:val="32"/>
              </w:rPr>
            </w:pPr>
            <w:r>
              <w:rPr>
                <w:b/>
                <w:snapToGrid w:val="0"/>
                <w:color w:val="FFFFFF" w:themeColor="background1"/>
                <w:sz w:val="32"/>
                <w:szCs w:val="32"/>
              </w:rPr>
              <w:t>APPENDICES</w:t>
            </w:r>
          </w:p>
        </w:tc>
      </w:tr>
    </w:tbl>
    <w:p w:rsidR="00FF14CC" w:rsidRDefault="00FF14CC" w:rsidP="004209F2"/>
    <w:p w:rsidR="00FF14CC" w:rsidRDefault="00FF14CC" w:rsidP="004209F2">
      <w:r>
        <w:t>Appendix A – List of Essex Local Authorities</w:t>
      </w:r>
    </w:p>
    <w:tbl>
      <w:tblPr>
        <w:tblStyle w:val="TableGrid"/>
        <w:tblW w:w="0" w:type="auto"/>
        <w:tblLook w:val="04A0" w:firstRow="1" w:lastRow="0" w:firstColumn="1" w:lastColumn="0" w:noHBand="0" w:noVBand="1"/>
      </w:tblPr>
      <w:tblGrid>
        <w:gridCol w:w="2322"/>
        <w:gridCol w:w="2748"/>
        <w:gridCol w:w="1559"/>
        <w:gridCol w:w="3969"/>
        <w:gridCol w:w="1701"/>
        <w:gridCol w:w="1875"/>
      </w:tblGrid>
      <w:tr w:rsidR="00FF14CC" w:rsidTr="00CE6386">
        <w:tc>
          <w:tcPr>
            <w:tcW w:w="2322" w:type="dxa"/>
          </w:tcPr>
          <w:p w:rsidR="00FF14CC" w:rsidRPr="007B1A15" w:rsidRDefault="00FF14CC" w:rsidP="00D8443C">
            <w:pPr>
              <w:rPr>
                <w:rFonts w:ascii="Arial" w:hAnsi="Arial" w:cs="Arial"/>
                <w:b/>
                <w:snapToGrid w:val="0"/>
                <w:color w:val="000000"/>
              </w:rPr>
            </w:pPr>
            <w:r w:rsidRPr="007B1A15">
              <w:rPr>
                <w:rFonts w:ascii="Arial" w:hAnsi="Arial" w:cs="Arial"/>
                <w:b/>
                <w:snapToGrid w:val="0"/>
                <w:color w:val="000000"/>
              </w:rPr>
              <w:t>Organisation Name</w:t>
            </w:r>
          </w:p>
        </w:tc>
        <w:tc>
          <w:tcPr>
            <w:tcW w:w="2748" w:type="dxa"/>
          </w:tcPr>
          <w:p w:rsidR="00FF14CC" w:rsidRPr="007B1A15" w:rsidRDefault="00FF14CC" w:rsidP="00D8443C">
            <w:pPr>
              <w:jc w:val="center"/>
              <w:rPr>
                <w:rFonts w:ascii="Arial" w:hAnsi="Arial" w:cs="Arial"/>
                <w:b/>
              </w:rPr>
            </w:pPr>
            <w:r w:rsidRPr="007B1A15">
              <w:rPr>
                <w:rFonts w:ascii="Arial" w:hAnsi="Arial" w:cs="Arial"/>
                <w:b/>
              </w:rPr>
              <w:t>Head Office Address</w:t>
            </w:r>
          </w:p>
        </w:tc>
        <w:tc>
          <w:tcPr>
            <w:tcW w:w="1559" w:type="dxa"/>
          </w:tcPr>
          <w:p w:rsidR="00FF14CC" w:rsidRPr="007B1A15" w:rsidRDefault="00FF14CC" w:rsidP="00D8443C">
            <w:pPr>
              <w:rPr>
                <w:rFonts w:ascii="Arial" w:hAnsi="Arial" w:cs="Arial"/>
                <w:b/>
                <w:snapToGrid w:val="0"/>
              </w:rPr>
            </w:pPr>
            <w:r>
              <w:rPr>
                <w:rFonts w:ascii="Arial" w:hAnsi="Arial" w:cs="Arial"/>
                <w:b/>
                <w:snapToGrid w:val="0"/>
              </w:rPr>
              <w:t>P</w:t>
            </w:r>
            <w:r w:rsidRPr="007B1A15">
              <w:rPr>
                <w:rFonts w:ascii="Arial" w:hAnsi="Arial" w:cs="Arial"/>
                <w:b/>
                <w:snapToGrid w:val="0"/>
              </w:rPr>
              <w:t>hone</w:t>
            </w:r>
          </w:p>
        </w:tc>
        <w:tc>
          <w:tcPr>
            <w:tcW w:w="3969" w:type="dxa"/>
          </w:tcPr>
          <w:p w:rsidR="00FF14CC" w:rsidRPr="007B1A15" w:rsidRDefault="00FF14CC" w:rsidP="00D8443C">
            <w:pPr>
              <w:rPr>
                <w:rFonts w:ascii="Arial" w:hAnsi="Arial" w:cs="Arial"/>
                <w:b/>
                <w:snapToGrid w:val="0"/>
              </w:rPr>
            </w:pPr>
            <w:r w:rsidRPr="007B1A15">
              <w:rPr>
                <w:rFonts w:ascii="Arial" w:hAnsi="Arial" w:cs="Arial"/>
                <w:b/>
                <w:snapToGrid w:val="0"/>
              </w:rPr>
              <w:t>Email</w:t>
            </w:r>
          </w:p>
        </w:tc>
        <w:tc>
          <w:tcPr>
            <w:tcW w:w="1701" w:type="dxa"/>
          </w:tcPr>
          <w:p w:rsidR="00FF14CC" w:rsidRPr="007B1A15" w:rsidRDefault="00FF14CC" w:rsidP="00D8443C">
            <w:pPr>
              <w:jc w:val="center"/>
              <w:rPr>
                <w:rFonts w:ascii="Arial" w:hAnsi="Arial" w:cs="Arial"/>
                <w:b/>
                <w:snapToGrid w:val="0"/>
              </w:rPr>
            </w:pPr>
            <w:r>
              <w:rPr>
                <w:rFonts w:ascii="Arial" w:hAnsi="Arial" w:cs="Arial"/>
                <w:b/>
                <w:snapToGrid w:val="0"/>
              </w:rPr>
              <w:t>Named Data Protection Officer</w:t>
            </w:r>
          </w:p>
        </w:tc>
        <w:tc>
          <w:tcPr>
            <w:tcW w:w="1875" w:type="dxa"/>
          </w:tcPr>
          <w:p w:rsidR="00FF14CC" w:rsidRPr="007B1A15" w:rsidRDefault="00FF14CC" w:rsidP="00D8443C">
            <w:pPr>
              <w:jc w:val="center"/>
              <w:rPr>
                <w:rFonts w:ascii="Arial" w:hAnsi="Arial" w:cs="Arial"/>
                <w:b/>
                <w:snapToGrid w:val="0"/>
              </w:rPr>
            </w:pPr>
            <w:r w:rsidRPr="007B1A15">
              <w:rPr>
                <w:rFonts w:ascii="Arial" w:hAnsi="Arial" w:cs="Arial"/>
                <w:b/>
                <w:snapToGrid w:val="0"/>
              </w:rPr>
              <w:t xml:space="preserve">ICO </w:t>
            </w:r>
            <w:r>
              <w:rPr>
                <w:rFonts w:ascii="Arial" w:hAnsi="Arial" w:cs="Arial"/>
                <w:b/>
                <w:snapToGrid w:val="0"/>
              </w:rPr>
              <w:t>Notifica</w:t>
            </w:r>
            <w:r w:rsidRPr="007B1A15">
              <w:rPr>
                <w:rFonts w:ascii="Arial" w:hAnsi="Arial" w:cs="Arial"/>
                <w:b/>
                <w:snapToGrid w:val="0"/>
              </w:rPr>
              <w:t>tion reference</w:t>
            </w:r>
          </w:p>
        </w:tc>
      </w:tr>
      <w:tr w:rsidR="00FF14CC" w:rsidTr="00CE6386">
        <w:tc>
          <w:tcPr>
            <w:tcW w:w="2322" w:type="dxa"/>
          </w:tcPr>
          <w:p w:rsidR="00FF14CC" w:rsidRPr="00766582" w:rsidRDefault="00FF14CC" w:rsidP="00D8443C">
            <w:pPr>
              <w:rPr>
                <w:rFonts w:ascii="Arial" w:hAnsi="Arial" w:cs="Arial"/>
                <w:snapToGrid w:val="0"/>
                <w:color w:val="000000"/>
              </w:rPr>
            </w:pPr>
            <w:r>
              <w:rPr>
                <w:rFonts w:ascii="Arial" w:hAnsi="Arial" w:cs="Arial"/>
                <w:snapToGrid w:val="0"/>
                <w:color w:val="000000"/>
              </w:rPr>
              <w:lastRenderedPageBreak/>
              <w:t>Southend Borough Council</w:t>
            </w:r>
          </w:p>
        </w:tc>
        <w:tc>
          <w:tcPr>
            <w:tcW w:w="2748" w:type="dxa"/>
          </w:tcPr>
          <w:p w:rsidR="00FF14CC" w:rsidRPr="00766582" w:rsidRDefault="00A569A5" w:rsidP="00D8443C">
            <w:pPr>
              <w:rPr>
                <w:rFonts w:ascii="Arial" w:hAnsi="Arial" w:cs="Arial"/>
                <w:snapToGrid w:val="0"/>
                <w:color w:val="000000"/>
              </w:rPr>
            </w:pPr>
            <w:r w:rsidRPr="00A569A5">
              <w:rPr>
                <w:rFonts w:ascii="Arial" w:hAnsi="Arial" w:cs="Arial"/>
                <w:snapToGrid w:val="0"/>
                <w:color w:val="000000"/>
                <w:lang w:val="en"/>
              </w:rPr>
              <w:t>Civic Centre</w:t>
            </w:r>
            <w:r w:rsidRPr="00A569A5">
              <w:rPr>
                <w:rFonts w:ascii="Arial" w:hAnsi="Arial" w:cs="Arial"/>
                <w:snapToGrid w:val="0"/>
                <w:color w:val="000000"/>
                <w:lang w:val="en"/>
              </w:rPr>
              <w:br/>
              <w:t>Victoria Avenue</w:t>
            </w:r>
            <w:r w:rsidRPr="00A569A5">
              <w:rPr>
                <w:rFonts w:ascii="Arial" w:hAnsi="Arial" w:cs="Arial"/>
                <w:snapToGrid w:val="0"/>
                <w:color w:val="000000"/>
                <w:lang w:val="en"/>
              </w:rPr>
              <w:br/>
              <w:t>Southend on Sea</w:t>
            </w:r>
            <w:r w:rsidRPr="00A569A5">
              <w:rPr>
                <w:rFonts w:ascii="Arial" w:hAnsi="Arial" w:cs="Arial"/>
                <w:snapToGrid w:val="0"/>
                <w:color w:val="000000"/>
                <w:lang w:val="en"/>
              </w:rPr>
              <w:br/>
              <w:t>Essex</w:t>
            </w:r>
            <w:r w:rsidRPr="00A569A5">
              <w:rPr>
                <w:rFonts w:ascii="Arial" w:hAnsi="Arial" w:cs="Arial"/>
                <w:snapToGrid w:val="0"/>
                <w:color w:val="000000"/>
                <w:lang w:val="en"/>
              </w:rPr>
              <w:br/>
              <w:t>SS2 6ER</w:t>
            </w:r>
          </w:p>
        </w:tc>
        <w:tc>
          <w:tcPr>
            <w:tcW w:w="1559" w:type="dxa"/>
          </w:tcPr>
          <w:p w:rsidR="00FF14CC" w:rsidRPr="00766582" w:rsidRDefault="00A569A5" w:rsidP="00D8443C">
            <w:pPr>
              <w:rPr>
                <w:rFonts w:ascii="Arial" w:hAnsi="Arial" w:cs="Arial"/>
                <w:snapToGrid w:val="0"/>
                <w:color w:val="000000"/>
              </w:rPr>
            </w:pPr>
            <w:r>
              <w:rPr>
                <w:rFonts w:ascii="Helvetica" w:hAnsi="Helvetica"/>
                <w:sz w:val="21"/>
                <w:szCs w:val="21"/>
                <w:lang w:val="en"/>
              </w:rPr>
              <w:t>01702 215000</w:t>
            </w:r>
          </w:p>
        </w:tc>
        <w:tc>
          <w:tcPr>
            <w:tcW w:w="3969" w:type="dxa"/>
          </w:tcPr>
          <w:p w:rsidR="00FF14CC" w:rsidRPr="009F0B18" w:rsidRDefault="000A204B" w:rsidP="00D8443C">
            <w:pPr>
              <w:rPr>
                <w:rFonts w:ascii="Arial" w:hAnsi="Arial" w:cs="Arial"/>
                <w:snapToGrid w:val="0"/>
                <w:color w:val="000000"/>
              </w:rPr>
            </w:pPr>
            <w:hyperlink r:id="rId31" w:history="1">
              <w:r w:rsidR="00A569A5">
                <w:rPr>
                  <w:rFonts w:ascii="Helvetica" w:hAnsi="Helvetica"/>
                  <w:color w:val="1BA4E2"/>
                  <w:sz w:val="21"/>
                  <w:szCs w:val="21"/>
                  <w:lang w:val="en"/>
                </w:rPr>
                <w:t>council@southend.gov.uk</w:t>
              </w:r>
            </w:hyperlink>
            <w:r w:rsidR="00A569A5">
              <w:rPr>
                <w:rFonts w:ascii="Helvetica" w:hAnsi="Helvetica"/>
                <w:sz w:val="21"/>
                <w:szCs w:val="21"/>
                <w:lang w:val="en"/>
              </w:rPr>
              <w:t xml:space="preserve"> </w:t>
            </w:r>
          </w:p>
        </w:tc>
        <w:tc>
          <w:tcPr>
            <w:tcW w:w="1701" w:type="dxa"/>
          </w:tcPr>
          <w:p w:rsidR="00FF14CC" w:rsidRPr="00766582" w:rsidRDefault="00FF14CC" w:rsidP="00D8443C">
            <w:pPr>
              <w:rPr>
                <w:rFonts w:ascii="Arial" w:hAnsi="Arial" w:cs="Arial"/>
                <w:snapToGrid w:val="0"/>
                <w:color w:val="000000"/>
              </w:rPr>
            </w:pPr>
          </w:p>
        </w:tc>
        <w:tc>
          <w:tcPr>
            <w:tcW w:w="1875" w:type="dxa"/>
          </w:tcPr>
          <w:p w:rsidR="00FF14CC" w:rsidRPr="00766582" w:rsidRDefault="00A569A5" w:rsidP="00D8443C">
            <w:pPr>
              <w:rPr>
                <w:rFonts w:ascii="Arial" w:hAnsi="Arial" w:cs="Arial"/>
                <w:snapToGrid w:val="0"/>
                <w:color w:val="000000"/>
              </w:rPr>
            </w:pPr>
            <w:r>
              <w:rPr>
                <w:rStyle w:val="detailstext1"/>
                <w:rFonts w:ascii="Arial" w:hAnsi="Arial" w:cs="Arial"/>
                <w:lang w:val="en"/>
              </w:rPr>
              <w:t>Z6929331</w:t>
            </w:r>
          </w:p>
        </w:tc>
      </w:tr>
      <w:tr w:rsidR="00FF14CC" w:rsidTr="00CE6386">
        <w:tc>
          <w:tcPr>
            <w:tcW w:w="2322" w:type="dxa"/>
          </w:tcPr>
          <w:p w:rsidR="00FF14CC" w:rsidRPr="00766582" w:rsidRDefault="00FF14CC" w:rsidP="00D8443C">
            <w:pPr>
              <w:rPr>
                <w:rFonts w:ascii="Arial" w:hAnsi="Arial" w:cs="Arial"/>
                <w:snapToGrid w:val="0"/>
                <w:color w:val="000000"/>
              </w:rPr>
            </w:pPr>
            <w:r>
              <w:rPr>
                <w:rFonts w:ascii="Arial" w:hAnsi="Arial" w:cs="Arial"/>
                <w:snapToGrid w:val="0"/>
                <w:color w:val="000000"/>
              </w:rPr>
              <w:t>Thurrock Council</w:t>
            </w:r>
          </w:p>
        </w:tc>
        <w:tc>
          <w:tcPr>
            <w:tcW w:w="2748" w:type="dxa"/>
          </w:tcPr>
          <w:p w:rsidR="00FF14CC" w:rsidRPr="00766582" w:rsidRDefault="00CA7BF1" w:rsidP="00D8443C">
            <w:pPr>
              <w:rPr>
                <w:rFonts w:ascii="Arial" w:hAnsi="Arial" w:cs="Arial"/>
                <w:snapToGrid w:val="0"/>
                <w:color w:val="000000"/>
              </w:rPr>
            </w:pPr>
            <w:r>
              <w:rPr>
                <w:rFonts w:ascii="Arial" w:hAnsi="Arial" w:cs="Arial"/>
                <w:snapToGrid w:val="0"/>
                <w:color w:val="000000"/>
                <w:lang w:val="en"/>
              </w:rPr>
              <w:t>PO</w:t>
            </w:r>
            <w:r w:rsidRPr="00A569A5">
              <w:rPr>
                <w:rFonts w:ascii="Arial" w:hAnsi="Arial" w:cs="Arial"/>
                <w:snapToGrid w:val="0"/>
                <w:color w:val="000000"/>
                <w:lang w:val="en"/>
              </w:rPr>
              <w:t xml:space="preserve"> Box 1 Civic Offices </w:t>
            </w:r>
            <w:r w:rsidRPr="00A569A5">
              <w:rPr>
                <w:rFonts w:ascii="Arial" w:hAnsi="Arial" w:cs="Arial"/>
                <w:snapToGrid w:val="0"/>
                <w:color w:val="000000"/>
                <w:lang w:val="en"/>
              </w:rPr>
              <w:br/>
              <w:t xml:space="preserve">New Road </w:t>
            </w:r>
            <w:r w:rsidRPr="00A569A5">
              <w:rPr>
                <w:rFonts w:ascii="Arial" w:hAnsi="Arial" w:cs="Arial"/>
                <w:snapToGrid w:val="0"/>
                <w:color w:val="000000"/>
                <w:lang w:val="en"/>
              </w:rPr>
              <w:br/>
              <w:t xml:space="preserve">Grays Thurrock </w:t>
            </w:r>
            <w:r w:rsidRPr="00A569A5">
              <w:rPr>
                <w:rFonts w:ascii="Arial" w:hAnsi="Arial" w:cs="Arial"/>
                <w:snapToGrid w:val="0"/>
                <w:color w:val="000000"/>
                <w:lang w:val="en"/>
              </w:rPr>
              <w:br/>
              <w:t xml:space="preserve">Essex </w:t>
            </w:r>
            <w:r w:rsidR="00A569A5" w:rsidRPr="00A569A5">
              <w:rPr>
                <w:rFonts w:ascii="Arial" w:hAnsi="Arial" w:cs="Arial"/>
                <w:snapToGrid w:val="0"/>
                <w:color w:val="000000"/>
                <w:lang w:val="en"/>
              </w:rPr>
              <w:br/>
              <w:t>RM17 6SL</w:t>
            </w:r>
          </w:p>
        </w:tc>
        <w:tc>
          <w:tcPr>
            <w:tcW w:w="1559" w:type="dxa"/>
          </w:tcPr>
          <w:p w:rsidR="00FF14CC" w:rsidRPr="00766582" w:rsidRDefault="00FF14CC" w:rsidP="00D8443C">
            <w:pPr>
              <w:rPr>
                <w:rFonts w:ascii="Arial" w:hAnsi="Arial" w:cs="Arial"/>
                <w:snapToGrid w:val="0"/>
                <w:color w:val="000000"/>
              </w:rPr>
            </w:pPr>
          </w:p>
        </w:tc>
        <w:tc>
          <w:tcPr>
            <w:tcW w:w="3969" w:type="dxa"/>
          </w:tcPr>
          <w:p w:rsidR="00FF14CC" w:rsidRPr="00766582" w:rsidRDefault="00FF14CC" w:rsidP="00D8443C">
            <w:pPr>
              <w:rPr>
                <w:rFonts w:ascii="Arial" w:hAnsi="Arial" w:cs="Arial"/>
                <w:snapToGrid w:val="0"/>
                <w:color w:val="000000"/>
              </w:rPr>
            </w:pPr>
          </w:p>
        </w:tc>
        <w:tc>
          <w:tcPr>
            <w:tcW w:w="1701" w:type="dxa"/>
          </w:tcPr>
          <w:p w:rsidR="00FF14CC" w:rsidRPr="00766582" w:rsidRDefault="00FF14CC" w:rsidP="00D8443C">
            <w:pPr>
              <w:rPr>
                <w:rFonts w:ascii="Arial" w:hAnsi="Arial" w:cs="Arial"/>
                <w:snapToGrid w:val="0"/>
                <w:color w:val="000000"/>
              </w:rPr>
            </w:pPr>
          </w:p>
        </w:tc>
        <w:tc>
          <w:tcPr>
            <w:tcW w:w="1875" w:type="dxa"/>
          </w:tcPr>
          <w:p w:rsidR="00FF14CC" w:rsidRPr="00766582" w:rsidRDefault="00A569A5" w:rsidP="00D8443C">
            <w:pPr>
              <w:rPr>
                <w:rFonts w:ascii="Arial" w:hAnsi="Arial" w:cs="Arial"/>
                <w:snapToGrid w:val="0"/>
                <w:color w:val="000000"/>
              </w:rPr>
            </w:pPr>
            <w:r>
              <w:rPr>
                <w:rStyle w:val="detailstext1"/>
                <w:rFonts w:ascii="Arial" w:hAnsi="Arial" w:cs="Arial"/>
                <w:lang w:val="en"/>
              </w:rPr>
              <w:t>Z8228055</w:t>
            </w:r>
          </w:p>
        </w:tc>
      </w:tr>
      <w:tr w:rsidR="00FF14CC" w:rsidTr="00CE6386">
        <w:tc>
          <w:tcPr>
            <w:tcW w:w="2322" w:type="dxa"/>
          </w:tcPr>
          <w:p w:rsidR="00FF14CC" w:rsidRPr="00766582" w:rsidRDefault="00FF14CC" w:rsidP="00D8443C">
            <w:pPr>
              <w:rPr>
                <w:rFonts w:ascii="Arial" w:hAnsi="Arial" w:cs="Arial"/>
                <w:snapToGrid w:val="0"/>
                <w:color w:val="000000"/>
              </w:rPr>
            </w:pPr>
            <w:r>
              <w:rPr>
                <w:rFonts w:ascii="Arial" w:hAnsi="Arial" w:cs="Arial"/>
                <w:snapToGrid w:val="0"/>
                <w:color w:val="000000"/>
              </w:rPr>
              <w:t>Chelmsford City Council</w:t>
            </w:r>
          </w:p>
        </w:tc>
        <w:tc>
          <w:tcPr>
            <w:tcW w:w="2748" w:type="dxa"/>
          </w:tcPr>
          <w:p w:rsidR="00FF14CC" w:rsidRPr="00766582" w:rsidRDefault="00A569A5" w:rsidP="00D8443C">
            <w:pPr>
              <w:rPr>
                <w:rFonts w:ascii="Arial" w:hAnsi="Arial" w:cs="Arial"/>
                <w:snapToGrid w:val="0"/>
                <w:color w:val="000000"/>
              </w:rPr>
            </w:pPr>
            <w:r>
              <w:rPr>
                <w:rFonts w:ascii="Arial" w:hAnsi="Arial" w:cs="Arial"/>
                <w:color w:val="000000"/>
                <w:lang w:val="en"/>
              </w:rPr>
              <w:t xml:space="preserve">Civic Centre </w:t>
            </w:r>
            <w:r>
              <w:rPr>
                <w:rFonts w:ascii="Arial" w:hAnsi="Arial" w:cs="Arial"/>
                <w:color w:val="000000"/>
                <w:lang w:val="en"/>
              </w:rPr>
              <w:br/>
              <w:t xml:space="preserve">Duke Street </w:t>
            </w:r>
            <w:r>
              <w:rPr>
                <w:rFonts w:ascii="Arial" w:hAnsi="Arial" w:cs="Arial"/>
                <w:color w:val="000000"/>
                <w:lang w:val="en"/>
              </w:rPr>
              <w:br/>
              <w:t xml:space="preserve">Chelmsford </w:t>
            </w:r>
            <w:r>
              <w:rPr>
                <w:rFonts w:ascii="Arial" w:hAnsi="Arial" w:cs="Arial"/>
                <w:color w:val="000000"/>
                <w:lang w:val="en"/>
              </w:rPr>
              <w:br/>
              <w:t xml:space="preserve">Essex </w:t>
            </w:r>
            <w:r>
              <w:rPr>
                <w:rFonts w:ascii="Arial" w:hAnsi="Arial" w:cs="Arial"/>
                <w:color w:val="000000"/>
                <w:lang w:val="en"/>
              </w:rPr>
              <w:br/>
              <w:t>CM1 1JE</w:t>
            </w:r>
          </w:p>
        </w:tc>
        <w:tc>
          <w:tcPr>
            <w:tcW w:w="1559" w:type="dxa"/>
          </w:tcPr>
          <w:p w:rsidR="00FF14CC" w:rsidRPr="00766582" w:rsidRDefault="00FF14CC" w:rsidP="00D8443C">
            <w:pPr>
              <w:rPr>
                <w:rFonts w:ascii="Arial" w:hAnsi="Arial" w:cs="Arial"/>
                <w:snapToGrid w:val="0"/>
                <w:color w:val="000000"/>
              </w:rPr>
            </w:pPr>
          </w:p>
        </w:tc>
        <w:tc>
          <w:tcPr>
            <w:tcW w:w="3969" w:type="dxa"/>
          </w:tcPr>
          <w:p w:rsidR="00FF14CC" w:rsidRPr="00766582" w:rsidRDefault="00FF14CC" w:rsidP="00D8443C">
            <w:pPr>
              <w:rPr>
                <w:rFonts w:ascii="Arial" w:hAnsi="Arial" w:cs="Arial"/>
                <w:snapToGrid w:val="0"/>
                <w:color w:val="000000"/>
              </w:rPr>
            </w:pPr>
          </w:p>
        </w:tc>
        <w:tc>
          <w:tcPr>
            <w:tcW w:w="1701" w:type="dxa"/>
          </w:tcPr>
          <w:p w:rsidR="00FF14CC" w:rsidRPr="00766582" w:rsidRDefault="00FF14CC" w:rsidP="00D8443C">
            <w:pPr>
              <w:rPr>
                <w:rFonts w:ascii="Arial" w:hAnsi="Arial" w:cs="Arial"/>
                <w:snapToGrid w:val="0"/>
                <w:color w:val="000000"/>
              </w:rPr>
            </w:pPr>
          </w:p>
        </w:tc>
        <w:tc>
          <w:tcPr>
            <w:tcW w:w="1875" w:type="dxa"/>
          </w:tcPr>
          <w:p w:rsidR="00FF14CC" w:rsidRPr="00766582" w:rsidRDefault="00A569A5" w:rsidP="00D8443C">
            <w:pPr>
              <w:rPr>
                <w:rFonts w:ascii="Arial" w:hAnsi="Arial" w:cs="Arial"/>
                <w:snapToGrid w:val="0"/>
                <w:color w:val="000000"/>
              </w:rPr>
            </w:pPr>
            <w:r>
              <w:rPr>
                <w:rStyle w:val="detailstext1"/>
                <w:rFonts w:ascii="Arial" w:hAnsi="Arial" w:cs="Arial"/>
                <w:lang w:val="en"/>
              </w:rPr>
              <w:t>Z7829039</w:t>
            </w:r>
          </w:p>
        </w:tc>
      </w:tr>
      <w:tr w:rsidR="00FF14CC" w:rsidTr="00CE6386">
        <w:tc>
          <w:tcPr>
            <w:tcW w:w="2322" w:type="dxa"/>
          </w:tcPr>
          <w:p w:rsidR="00FF14CC" w:rsidRPr="00766582" w:rsidRDefault="00FF14CC" w:rsidP="00D8443C">
            <w:pPr>
              <w:rPr>
                <w:rFonts w:ascii="Arial" w:hAnsi="Arial" w:cs="Arial"/>
                <w:snapToGrid w:val="0"/>
                <w:color w:val="000000"/>
              </w:rPr>
            </w:pPr>
            <w:r>
              <w:rPr>
                <w:rFonts w:ascii="Arial" w:hAnsi="Arial" w:cs="Arial"/>
                <w:snapToGrid w:val="0"/>
                <w:color w:val="000000"/>
              </w:rPr>
              <w:t>Harlow</w:t>
            </w:r>
            <w:r w:rsidR="00BF0F5F">
              <w:rPr>
                <w:rFonts w:ascii="Arial" w:hAnsi="Arial" w:cs="Arial"/>
                <w:snapToGrid w:val="0"/>
                <w:color w:val="000000"/>
              </w:rPr>
              <w:t xml:space="preserve"> </w:t>
            </w:r>
            <w:r w:rsidR="00BF0F5F" w:rsidRPr="00CB20E2">
              <w:rPr>
                <w:rFonts w:ascii="Arial" w:hAnsi="Arial" w:cs="Arial"/>
                <w:snapToGrid w:val="0"/>
                <w:color w:val="000000"/>
              </w:rPr>
              <w:t>District Council</w:t>
            </w:r>
          </w:p>
        </w:tc>
        <w:tc>
          <w:tcPr>
            <w:tcW w:w="2748" w:type="dxa"/>
          </w:tcPr>
          <w:p w:rsidR="00FF14CC" w:rsidRPr="00766582" w:rsidRDefault="00CA7BF1" w:rsidP="00D8443C">
            <w:pPr>
              <w:rPr>
                <w:rFonts w:ascii="Arial" w:hAnsi="Arial" w:cs="Arial"/>
                <w:snapToGrid w:val="0"/>
                <w:color w:val="000000"/>
              </w:rPr>
            </w:pPr>
            <w:r>
              <w:rPr>
                <w:rFonts w:ascii="Arial" w:hAnsi="Arial" w:cs="Arial"/>
                <w:color w:val="000000"/>
                <w:lang w:val="en"/>
              </w:rPr>
              <w:t xml:space="preserve">Civic Centre </w:t>
            </w:r>
            <w:r>
              <w:rPr>
                <w:rFonts w:ascii="Arial" w:hAnsi="Arial" w:cs="Arial"/>
                <w:color w:val="000000"/>
                <w:lang w:val="en"/>
              </w:rPr>
              <w:br/>
              <w:t xml:space="preserve">The Water Gardens </w:t>
            </w:r>
            <w:r>
              <w:rPr>
                <w:rFonts w:ascii="Arial" w:hAnsi="Arial" w:cs="Arial"/>
                <w:color w:val="000000"/>
                <w:lang w:val="en"/>
              </w:rPr>
              <w:br/>
              <w:t xml:space="preserve">College Square </w:t>
            </w:r>
            <w:r>
              <w:rPr>
                <w:rFonts w:ascii="Arial" w:hAnsi="Arial" w:cs="Arial"/>
                <w:color w:val="000000"/>
                <w:lang w:val="en"/>
              </w:rPr>
              <w:br/>
              <w:t xml:space="preserve">Harlow </w:t>
            </w:r>
            <w:r>
              <w:rPr>
                <w:rFonts w:ascii="Arial" w:hAnsi="Arial" w:cs="Arial"/>
                <w:color w:val="000000"/>
                <w:lang w:val="en"/>
              </w:rPr>
              <w:br/>
              <w:t xml:space="preserve">Essex </w:t>
            </w:r>
            <w:r w:rsidR="00A569A5">
              <w:rPr>
                <w:rFonts w:ascii="Arial" w:hAnsi="Arial" w:cs="Arial"/>
                <w:color w:val="000000"/>
                <w:lang w:val="en"/>
              </w:rPr>
              <w:br/>
              <w:t>CM20 1WG</w:t>
            </w:r>
          </w:p>
        </w:tc>
        <w:tc>
          <w:tcPr>
            <w:tcW w:w="1559" w:type="dxa"/>
          </w:tcPr>
          <w:p w:rsidR="00FF14CC" w:rsidRPr="00766582" w:rsidRDefault="00FF14CC" w:rsidP="00D8443C">
            <w:pPr>
              <w:rPr>
                <w:rFonts w:ascii="Arial" w:hAnsi="Arial" w:cs="Arial"/>
                <w:snapToGrid w:val="0"/>
                <w:color w:val="000000"/>
              </w:rPr>
            </w:pPr>
          </w:p>
        </w:tc>
        <w:tc>
          <w:tcPr>
            <w:tcW w:w="3969" w:type="dxa"/>
          </w:tcPr>
          <w:p w:rsidR="00FF14CC" w:rsidRPr="00766582" w:rsidRDefault="00FF14CC" w:rsidP="00D8443C">
            <w:pPr>
              <w:rPr>
                <w:rFonts w:ascii="Arial" w:hAnsi="Arial" w:cs="Arial"/>
                <w:snapToGrid w:val="0"/>
                <w:color w:val="000000"/>
              </w:rPr>
            </w:pPr>
          </w:p>
        </w:tc>
        <w:tc>
          <w:tcPr>
            <w:tcW w:w="1701" w:type="dxa"/>
          </w:tcPr>
          <w:p w:rsidR="00FF14CC" w:rsidRPr="00766582" w:rsidRDefault="00FF14CC" w:rsidP="00D8443C">
            <w:pPr>
              <w:rPr>
                <w:rFonts w:ascii="Arial" w:hAnsi="Arial" w:cs="Arial"/>
                <w:snapToGrid w:val="0"/>
                <w:color w:val="000000"/>
              </w:rPr>
            </w:pPr>
          </w:p>
        </w:tc>
        <w:tc>
          <w:tcPr>
            <w:tcW w:w="1875" w:type="dxa"/>
          </w:tcPr>
          <w:p w:rsidR="00FF14CC" w:rsidRPr="00766582" w:rsidRDefault="00A569A5" w:rsidP="00D8443C">
            <w:pPr>
              <w:rPr>
                <w:rFonts w:ascii="Arial" w:hAnsi="Arial" w:cs="Arial"/>
                <w:snapToGrid w:val="0"/>
                <w:color w:val="000000"/>
              </w:rPr>
            </w:pPr>
            <w:r>
              <w:rPr>
                <w:rStyle w:val="detailstext1"/>
                <w:rFonts w:ascii="Arial" w:hAnsi="Arial" w:cs="Arial"/>
                <w:lang w:val="en"/>
              </w:rPr>
              <w:t>Z7603332</w:t>
            </w:r>
          </w:p>
        </w:tc>
      </w:tr>
      <w:tr w:rsidR="00FF14CC" w:rsidTr="00CE6386">
        <w:tc>
          <w:tcPr>
            <w:tcW w:w="2322" w:type="dxa"/>
          </w:tcPr>
          <w:p w:rsidR="00FF14CC" w:rsidRPr="00CB20E2" w:rsidRDefault="00FF14CC" w:rsidP="004209F2">
            <w:pPr>
              <w:rPr>
                <w:rFonts w:ascii="Arial" w:hAnsi="Arial" w:cs="Arial"/>
                <w:snapToGrid w:val="0"/>
                <w:color w:val="000000"/>
              </w:rPr>
            </w:pPr>
            <w:r w:rsidRPr="00CB20E2">
              <w:rPr>
                <w:rFonts w:ascii="Arial" w:hAnsi="Arial" w:cs="Arial"/>
                <w:snapToGrid w:val="0"/>
                <w:color w:val="000000"/>
              </w:rPr>
              <w:t>Epping Forest</w:t>
            </w:r>
            <w:r w:rsidR="00BF0F5F" w:rsidRPr="00CB20E2">
              <w:rPr>
                <w:rFonts w:ascii="Arial" w:hAnsi="Arial" w:cs="Arial"/>
                <w:snapToGrid w:val="0"/>
                <w:color w:val="000000"/>
              </w:rPr>
              <w:t xml:space="preserve"> District Council</w:t>
            </w:r>
          </w:p>
        </w:tc>
        <w:tc>
          <w:tcPr>
            <w:tcW w:w="2748" w:type="dxa"/>
          </w:tcPr>
          <w:p w:rsidR="00FF14CC" w:rsidRDefault="00CA7BF1" w:rsidP="004209F2">
            <w:r>
              <w:rPr>
                <w:rFonts w:ascii="Arial" w:hAnsi="Arial" w:cs="Arial"/>
                <w:color w:val="000000"/>
                <w:lang w:val="en"/>
              </w:rPr>
              <w:t xml:space="preserve">Civic Offices </w:t>
            </w:r>
            <w:r>
              <w:rPr>
                <w:rFonts w:ascii="Arial" w:hAnsi="Arial" w:cs="Arial"/>
                <w:color w:val="000000"/>
                <w:lang w:val="en"/>
              </w:rPr>
              <w:br/>
              <w:t xml:space="preserve">High Street </w:t>
            </w:r>
            <w:r>
              <w:rPr>
                <w:rFonts w:ascii="Arial" w:hAnsi="Arial" w:cs="Arial"/>
                <w:color w:val="000000"/>
                <w:lang w:val="en"/>
              </w:rPr>
              <w:br/>
              <w:t xml:space="preserve">Epping </w:t>
            </w:r>
            <w:r>
              <w:rPr>
                <w:rFonts w:ascii="Arial" w:hAnsi="Arial" w:cs="Arial"/>
                <w:color w:val="000000"/>
                <w:lang w:val="en"/>
              </w:rPr>
              <w:br/>
              <w:t xml:space="preserve">Essex </w:t>
            </w:r>
            <w:r w:rsidR="00A569A5">
              <w:rPr>
                <w:rFonts w:ascii="Arial" w:hAnsi="Arial" w:cs="Arial"/>
                <w:color w:val="000000"/>
                <w:lang w:val="en"/>
              </w:rPr>
              <w:br/>
              <w:t>CM16 4BZ</w:t>
            </w:r>
          </w:p>
        </w:tc>
        <w:tc>
          <w:tcPr>
            <w:tcW w:w="1559" w:type="dxa"/>
          </w:tcPr>
          <w:p w:rsidR="00FF14CC" w:rsidRDefault="00FF14CC" w:rsidP="004209F2"/>
        </w:tc>
        <w:tc>
          <w:tcPr>
            <w:tcW w:w="3969" w:type="dxa"/>
          </w:tcPr>
          <w:p w:rsidR="00FF14CC" w:rsidRDefault="00FF14CC" w:rsidP="004209F2"/>
        </w:tc>
        <w:tc>
          <w:tcPr>
            <w:tcW w:w="1701" w:type="dxa"/>
          </w:tcPr>
          <w:p w:rsidR="00FF14CC" w:rsidRDefault="00FF14CC" w:rsidP="004209F2"/>
        </w:tc>
        <w:tc>
          <w:tcPr>
            <w:tcW w:w="1875" w:type="dxa"/>
          </w:tcPr>
          <w:p w:rsidR="00FF14CC" w:rsidRDefault="00A569A5" w:rsidP="004209F2">
            <w:r>
              <w:rPr>
                <w:rStyle w:val="detailstext1"/>
                <w:rFonts w:ascii="Arial" w:hAnsi="Arial" w:cs="Arial"/>
                <w:lang w:val="en"/>
              </w:rPr>
              <w:t>Z5033101</w:t>
            </w:r>
          </w:p>
        </w:tc>
      </w:tr>
      <w:tr w:rsidR="00FF14CC" w:rsidTr="00CE6386">
        <w:tc>
          <w:tcPr>
            <w:tcW w:w="2322" w:type="dxa"/>
          </w:tcPr>
          <w:p w:rsidR="00FF14CC" w:rsidRPr="00CB20E2" w:rsidRDefault="00FF14CC" w:rsidP="004209F2">
            <w:pPr>
              <w:rPr>
                <w:rFonts w:ascii="Arial" w:hAnsi="Arial" w:cs="Arial"/>
                <w:snapToGrid w:val="0"/>
                <w:color w:val="000000"/>
              </w:rPr>
            </w:pPr>
            <w:r w:rsidRPr="00CB20E2">
              <w:rPr>
                <w:rFonts w:ascii="Arial" w:hAnsi="Arial" w:cs="Arial"/>
                <w:snapToGrid w:val="0"/>
                <w:color w:val="000000"/>
              </w:rPr>
              <w:t>Brentwood</w:t>
            </w:r>
            <w:r w:rsidR="00BF0F5F" w:rsidRPr="00CB20E2">
              <w:rPr>
                <w:rFonts w:ascii="Arial" w:hAnsi="Arial" w:cs="Arial"/>
                <w:snapToGrid w:val="0"/>
                <w:color w:val="000000"/>
              </w:rPr>
              <w:t xml:space="preserve"> Borough Council</w:t>
            </w:r>
          </w:p>
        </w:tc>
        <w:tc>
          <w:tcPr>
            <w:tcW w:w="2748" w:type="dxa"/>
          </w:tcPr>
          <w:p w:rsidR="00FF14CC" w:rsidRDefault="00CA7BF1" w:rsidP="004209F2">
            <w:r>
              <w:rPr>
                <w:rFonts w:ascii="Arial" w:hAnsi="Arial" w:cs="Arial"/>
                <w:color w:val="000000"/>
                <w:lang w:val="en"/>
              </w:rPr>
              <w:t xml:space="preserve">Town Hall </w:t>
            </w:r>
            <w:r>
              <w:rPr>
                <w:rFonts w:ascii="Arial" w:hAnsi="Arial" w:cs="Arial"/>
                <w:color w:val="000000"/>
                <w:lang w:val="en"/>
              </w:rPr>
              <w:br/>
            </w:r>
            <w:proofErr w:type="spellStart"/>
            <w:r>
              <w:rPr>
                <w:rFonts w:ascii="Arial" w:hAnsi="Arial" w:cs="Arial"/>
                <w:color w:val="000000"/>
                <w:lang w:val="en"/>
              </w:rPr>
              <w:t>Ingrave</w:t>
            </w:r>
            <w:proofErr w:type="spellEnd"/>
            <w:r>
              <w:rPr>
                <w:rFonts w:ascii="Arial" w:hAnsi="Arial" w:cs="Arial"/>
                <w:color w:val="000000"/>
                <w:lang w:val="en"/>
              </w:rPr>
              <w:t xml:space="preserve"> Road </w:t>
            </w:r>
            <w:r>
              <w:rPr>
                <w:rFonts w:ascii="Arial" w:hAnsi="Arial" w:cs="Arial"/>
                <w:color w:val="000000"/>
                <w:lang w:val="en"/>
              </w:rPr>
              <w:br/>
              <w:t xml:space="preserve">Brentwood </w:t>
            </w:r>
            <w:r>
              <w:rPr>
                <w:rFonts w:ascii="Arial" w:hAnsi="Arial" w:cs="Arial"/>
                <w:color w:val="000000"/>
                <w:lang w:val="en"/>
              </w:rPr>
              <w:br/>
              <w:t xml:space="preserve">Essex </w:t>
            </w:r>
            <w:r w:rsidR="00A569A5">
              <w:rPr>
                <w:rFonts w:ascii="Arial" w:hAnsi="Arial" w:cs="Arial"/>
                <w:color w:val="000000"/>
                <w:lang w:val="en"/>
              </w:rPr>
              <w:br/>
              <w:t>CM15 8AY</w:t>
            </w:r>
          </w:p>
        </w:tc>
        <w:tc>
          <w:tcPr>
            <w:tcW w:w="1559" w:type="dxa"/>
          </w:tcPr>
          <w:p w:rsidR="00FF14CC" w:rsidRDefault="00FF14CC" w:rsidP="004209F2"/>
        </w:tc>
        <w:tc>
          <w:tcPr>
            <w:tcW w:w="3969" w:type="dxa"/>
          </w:tcPr>
          <w:p w:rsidR="00FF14CC" w:rsidRDefault="00FF14CC" w:rsidP="004209F2"/>
        </w:tc>
        <w:tc>
          <w:tcPr>
            <w:tcW w:w="1701" w:type="dxa"/>
          </w:tcPr>
          <w:p w:rsidR="00FF14CC" w:rsidRDefault="00FF14CC" w:rsidP="004209F2"/>
        </w:tc>
        <w:tc>
          <w:tcPr>
            <w:tcW w:w="1875" w:type="dxa"/>
          </w:tcPr>
          <w:p w:rsidR="00FF14CC" w:rsidRDefault="00A569A5" w:rsidP="004209F2">
            <w:r>
              <w:rPr>
                <w:rStyle w:val="detailstext1"/>
                <w:rFonts w:ascii="Arial" w:hAnsi="Arial" w:cs="Arial"/>
                <w:lang w:val="en"/>
              </w:rPr>
              <w:t>Z2092695</w:t>
            </w:r>
          </w:p>
        </w:tc>
      </w:tr>
      <w:tr w:rsidR="00FF14CC" w:rsidTr="00CE6386">
        <w:tc>
          <w:tcPr>
            <w:tcW w:w="2322" w:type="dxa"/>
          </w:tcPr>
          <w:p w:rsidR="00FF14CC" w:rsidRPr="00CB20E2" w:rsidRDefault="00FF14CC" w:rsidP="004209F2">
            <w:pPr>
              <w:rPr>
                <w:rFonts w:ascii="Arial" w:hAnsi="Arial" w:cs="Arial"/>
                <w:snapToGrid w:val="0"/>
                <w:color w:val="000000"/>
              </w:rPr>
            </w:pPr>
            <w:r w:rsidRPr="00CB20E2">
              <w:rPr>
                <w:rFonts w:ascii="Arial" w:hAnsi="Arial" w:cs="Arial"/>
                <w:snapToGrid w:val="0"/>
                <w:color w:val="000000"/>
              </w:rPr>
              <w:t>Basildon</w:t>
            </w:r>
            <w:r w:rsidR="007F18A0" w:rsidRPr="00CB20E2">
              <w:rPr>
                <w:rFonts w:ascii="Arial" w:hAnsi="Arial" w:cs="Arial"/>
                <w:snapToGrid w:val="0"/>
                <w:color w:val="000000"/>
              </w:rPr>
              <w:t xml:space="preserve"> Borough Council</w:t>
            </w:r>
          </w:p>
        </w:tc>
        <w:tc>
          <w:tcPr>
            <w:tcW w:w="2748" w:type="dxa"/>
          </w:tcPr>
          <w:p w:rsidR="00FF14CC" w:rsidRDefault="00CA7BF1" w:rsidP="004209F2">
            <w:r>
              <w:rPr>
                <w:rFonts w:ascii="Arial" w:hAnsi="Arial" w:cs="Arial"/>
                <w:color w:val="000000"/>
                <w:lang w:val="en"/>
              </w:rPr>
              <w:t xml:space="preserve">The Basildon Centre </w:t>
            </w:r>
            <w:r>
              <w:rPr>
                <w:rFonts w:ascii="Arial" w:hAnsi="Arial" w:cs="Arial"/>
                <w:color w:val="000000"/>
                <w:lang w:val="en"/>
              </w:rPr>
              <w:br/>
              <w:t xml:space="preserve">St Martins Square </w:t>
            </w:r>
            <w:r>
              <w:rPr>
                <w:rFonts w:ascii="Arial" w:hAnsi="Arial" w:cs="Arial"/>
                <w:color w:val="000000"/>
                <w:lang w:val="en"/>
              </w:rPr>
              <w:br/>
              <w:t xml:space="preserve">Basildon </w:t>
            </w:r>
            <w:r>
              <w:rPr>
                <w:rFonts w:ascii="Arial" w:hAnsi="Arial" w:cs="Arial"/>
                <w:color w:val="000000"/>
                <w:lang w:val="en"/>
              </w:rPr>
              <w:br/>
              <w:t xml:space="preserve">Essex </w:t>
            </w:r>
            <w:r w:rsidR="00A569A5">
              <w:rPr>
                <w:rFonts w:ascii="Arial" w:hAnsi="Arial" w:cs="Arial"/>
                <w:color w:val="000000"/>
                <w:lang w:val="en"/>
              </w:rPr>
              <w:br/>
              <w:t>SS14 1DL</w:t>
            </w:r>
          </w:p>
        </w:tc>
        <w:tc>
          <w:tcPr>
            <w:tcW w:w="1559" w:type="dxa"/>
          </w:tcPr>
          <w:p w:rsidR="00FF14CC" w:rsidRDefault="00FF14CC" w:rsidP="004209F2"/>
        </w:tc>
        <w:tc>
          <w:tcPr>
            <w:tcW w:w="3969" w:type="dxa"/>
          </w:tcPr>
          <w:p w:rsidR="00FF14CC" w:rsidRDefault="00FF14CC" w:rsidP="004209F2"/>
        </w:tc>
        <w:tc>
          <w:tcPr>
            <w:tcW w:w="1701" w:type="dxa"/>
          </w:tcPr>
          <w:p w:rsidR="00FF14CC" w:rsidRDefault="00FF14CC" w:rsidP="004209F2"/>
        </w:tc>
        <w:tc>
          <w:tcPr>
            <w:tcW w:w="1875" w:type="dxa"/>
          </w:tcPr>
          <w:p w:rsidR="00FF14CC" w:rsidRDefault="00A569A5" w:rsidP="004209F2">
            <w:r>
              <w:rPr>
                <w:rStyle w:val="detailstext1"/>
                <w:rFonts w:ascii="Arial" w:hAnsi="Arial" w:cs="Arial"/>
                <w:lang w:val="en"/>
              </w:rPr>
              <w:t>Z5361180</w:t>
            </w:r>
          </w:p>
        </w:tc>
      </w:tr>
      <w:tr w:rsidR="00FF14CC" w:rsidTr="00CE6386">
        <w:tc>
          <w:tcPr>
            <w:tcW w:w="2322" w:type="dxa"/>
          </w:tcPr>
          <w:p w:rsidR="00FF14CC" w:rsidRPr="00CB20E2" w:rsidRDefault="00FF14CC" w:rsidP="00A569A5">
            <w:pPr>
              <w:rPr>
                <w:rFonts w:ascii="Arial" w:hAnsi="Arial" w:cs="Arial"/>
                <w:snapToGrid w:val="0"/>
                <w:color w:val="000000"/>
              </w:rPr>
            </w:pPr>
            <w:r w:rsidRPr="00CB20E2">
              <w:rPr>
                <w:rFonts w:ascii="Arial" w:hAnsi="Arial" w:cs="Arial"/>
                <w:snapToGrid w:val="0"/>
                <w:color w:val="000000"/>
              </w:rPr>
              <w:t>Castle Point</w:t>
            </w:r>
            <w:r w:rsidR="00BF0F5F" w:rsidRPr="00CB20E2">
              <w:rPr>
                <w:rFonts w:ascii="Arial" w:hAnsi="Arial" w:cs="Arial"/>
                <w:snapToGrid w:val="0"/>
                <w:color w:val="000000"/>
              </w:rPr>
              <w:t xml:space="preserve"> </w:t>
            </w:r>
            <w:r w:rsidR="00A569A5">
              <w:rPr>
                <w:rFonts w:ascii="Arial" w:hAnsi="Arial" w:cs="Arial"/>
                <w:snapToGrid w:val="0"/>
                <w:color w:val="000000"/>
              </w:rPr>
              <w:t>Borough</w:t>
            </w:r>
            <w:r w:rsidR="00BF0F5F" w:rsidRPr="00CB20E2">
              <w:rPr>
                <w:rFonts w:ascii="Arial" w:hAnsi="Arial" w:cs="Arial"/>
                <w:snapToGrid w:val="0"/>
                <w:color w:val="000000"/>
              </w:rPr>
              <w:t xml:space="preserve"> Council</w:t>
            </w:r>
          </w:p>
        </w:tc>
        <w:tc>
          <w:tcPr>
            <w:tcW w:w="2748" w:type="dxa"/>
          </w:tcPr>
          <w:p w:rsidR="00FF14CC" w:rsidRDefault="00CA7BF1" w:rsidP="004209F2">
            <w:r>
              <w:rPr>
                <w:rFonts w:ascii="Arial" w:hAnsi="Arial" w:cs="Arial"/>
                <w:color w:val="000000"/>
                <w:lang w:val="en"/>
              </w:rPr>
              <w:t xml:space="preserve">Council Offices </w:t>
            </w:r>
            <w:r>
              <w:rPr>
                <w:rFonts w:ascii="Arial" w:hAnsi="Arial" w:cs="Arial"/>
                <w:color w:val="000000"/>
                <w:lang w:val="en"/>
              </w:rPr>
              <w:br/>
              <w:t xml:space="preserve">Kiln Road </w:t>
            </w:r>
            <w:r>
              <w:rPr>
                <w:rFonts w:ascii="Arial" w:hAnsi="Arial" w:cs="Arial"/>
                <w:color w:val="000000"/>
                <w:lang w:val="en"/>
              </w:rPr>
              <w:br/>
            </w:r>
            <w:r>
              <w:rPr>
                <w:rFonts w:ascii="Arial" w:hAnsi="Arial" w:cs="Arial"/>
                <w:color w:val="000000"/>
                <w:lang w:val="en"/>
              </w:rPr>
              <w:lastRenderedPageBreak/>
              <w:t xml:space="preserve">Benfleet </w:t>
            </w:r>
            <w:r>
              <w:rPr>
                <w:rFonts w:ascii="Arial" w:hAnsi="Arial" w:cs="Arial"/>
                <w:color w:val="000000"/>
                <w:lang w:val="en"/>
              </w:rPr>
              <w:br/>
              <w:t xml:space="preserve">Essex </w:t>
            </w:r>
            <w:r w:rsidR="00A569A5">
              <w:rPr>
                <w:rFonts w:ascii="Arial" w:hAnsi="Arial" w:cs="Arial"/>
                <w:color w:val="000000"/>
                <w:lang w:val="en"/>
              </w:rPr>
              <w:br/>
              <w:t>SS7 1TF</w:t>
            </w:r>
          </w:p>
        </w:tc>
        <w:tc>
          <w:tcPr>
            <w:tcW w:w="1559" w:type="dxa"/>
          </w:tcPr>
          <w:p w:rsidR="00FF14CC" w:rsidRDefault="00FF14CC" w:rsidP="004209F2"/>
        </w:tc>
        <w:tc>
          <w:tcPr>
            <w:tcW w:w="3969" w:type="dxa"/>
          </w:tcPr>
          <w:p w:rsidR="00FF14CC" w:rsidRDefault="00FF14CC" w:rsidP="004209F2"/>
        </w:tc>
        <w:tc>
          <w:tcPr>
            <w:tcW w:w="1701" w:type="dxa"/>
          </w:tcPr>
          <w:p w:rsidR="00FF14CC" w:rsidRDefault="00FF14CC" w:rsidP="004209F2"/>
        </w:tc>
        <w:tc>
          <w:tcPr>
            <w:tcW w:w="1875" w:type="dxa"/>
          </w:tcPr>
          <w:p w:rsidR="00FF14CC" w:rsidRDefault="00A569A5" w:rsidP="004209F2">
            <w:r>
              <w:rPr>
                <w:rStyle w:val="detailstext1"/>
                <w:rFonts w:ascii="Arial" w:hAnsi="Arial" w:cs="Arial"/>
                <w:lang w:val="en"/>
              </w:rPr>
              <w:t>Z588703X</w:t>
            </w:r>
          </w:p>
        </w:tc>
      </w:tr>
      <w:tr w:rsidR="00FF14CC" w:rsidTr="00CE6386">
        <w:tc>
          <w:tcPr>
            <w:tcW w:w="2322" w:type="dxa"/>
          </w:tcPr>
          <w:p w:rsidR="00FF14CC" w:rsidRPr="00CB20E2" w:rsidRDefault="00FF14CC" w:rsidP="004209F2">
            <w:pPr>
              <w:rPr>
                <w:rFonts w:ascii="Arial" w:hAnsi="Arial" w:cs="Arial"/>
                <w:snapToGrid w:val="0"/>
                <w:color w:val="000000"/>
              </w:rPr>
            </w:pPr>
            <w:r w:rsidRPr="00CB20E2">
              <w:rPr>
                <w:rFonts w:ascii="Arial" w:hAnsi="Arial" w:cs="Arial"/>
                <w:snapToGrid w:val="0"/>
                <w:color w:val="000000"/>
              </w:rPr>
              <w:lastRenderedPageBreak/>
              <w:t>Rochford</w:t>
            </w:r>
            <w:r w:rsidR="00BF0F5F" w:rsidRPr="00CB20E2">
              <w:rPr>
                <w:rFonts w:ascii="Arial" w:hAnsi="Arial" w:cs="Arial"/>
                <w:snapToGrid w:val="0"/>
                <w:color w:val="000000"/>
              </w:rPr>
              <w:t xml:space="preserve"> District Council</w:t>
            </w:r>
          </w:p>
        </w:tc>
        <w:tc>
          <w:tcPr>
            <w:tcW w:w="2748" w:type="dxa"/>
          </w:tcPr>
          <w:p w:rsidR="00FF14CC" w:rsidRDefault="00A569A5" w:rsidP="004209F2">
            <w:r>
              <w:rPr>
                <w:rFonts w:ascii="Arial" w:hAnsi="Arial" w:cs="Arial"/>
                <w:color w:val="000000"/>
                <w:lang w:val="en"/>
              </w:rPr>
              <w:t xml:space="preserve">Council Offices </w:t>
            </w:r>
            <w:r>
              <w:rPr>
                <w:rFonts w:ascii="Arial" w:hAnsi="Arial" w:cs="Arial"/>
                <w:color w:val="000000"/>
                <w:lang w:val="en"/>
              </w:rPr>
              <w:br/>
              <w:t xml:space="preserve">South Street </w:t>
            </w:r>
            <w:r>
              <w:rPr>
                <w:rFonts w:ascii="Arial" w:hAnsi="Arial" w:cs="Arial"/>
                <w:color w:val="000000"/>
                <w:lang w:val="en"/>
              </w:rPr>
              <w:br/>
              <w:t xml:space="preserve">Rochford </w:t>
            </w:r>
            <w:r>
              <w:rPr>
                <w:rFonts w:ascii="Arial" w:hAnsi="Arial" w:cs="Arial"/>
                <w:color w:val="000000"/>
                <w:lang w:val="en"/>
              </w:rPr>
              <w:br/>
              <w:t xml:space="preserve">Essex </w:t>
            </w:r>
            <w:r>
              <w:rPr>
                <w:rFonts w:ascii="Arial" w:hAnsi="Arial" w:cs="Arial"/>
                <w:color w:val="000000"/>
                <w:lang w:val="en"/>
              </w:rPr>
              <w:br/>
              <w:t>SS4 1BW</w:t>
            </w:r>
          </w:p>
        </w:tc>
        <w:tc>
          <w:tcPr>
            <w:tcW w:w="1559" w:type="dxa"/>
          </w:tcPr>
          <w:p w:rsidR="00FF14CC" w:rsidRDefault="00FF14CC" w:rsidP="004209F2"/>
        </w:tc>
        <w:tc>
          <w:tcPr>
            <w:tcW w:w="3969" w:type="dxa"/>
          </w:tcPr>
          <w:p w:rsidR="00FF14CC" w:rsidRDefault="00FF14CC" w:rsidP="004209F2"/>
        </w:tc>
        <w:tc>
          <w:tcPr>
            <w:tcW w:w="1701" w:type="dxa"/>
          </w:tcPr>
          <w:p w:rsidR="00FF14CC" w:rsidRDefault="00FF14CC" w:rsidP="004209F2"/>
        </w:tc>
        <w:tc>
          <w:tcPr>
            <w:tcW w:w="1875" w:type="dxa"/>
          </w:tcPr>
          <w:p w:rsidR="00FF14CC" w:rsidRDefault="00A569A5" w:rsidP="004209F2">
            <w:r>
              <w:rPr>
                <w:rStyle w:val="detailstext1"/>
                <w:rFonts w:ascii="Arial" w:hAnsi="Arial" w:cs="Arial"/>
                <w:lang w:val="en"/>
              </w:rPr>
              <w:t>Z6617133</w:t>
            </w:r>
          </w:p>
        </w:tc>
      </w:tr>
      <w:tr w:rsidR="00FF14CC" w:rsidTr="00CE6386">
        <w:tc>
          <w:tcPr>
            <w:tcW w:w="2322" w:type="dxa"/>
          </w:tcPr>
          <w:p w:rsidR="00FF14CC" w:rsidRPr="00CB20E2" w:rsidRDefault="00FF14CC" w:rsidP="004209F2">
            <w:pPr>
              <w:rPr>
                <w:rFonts w:ascii="Arial" w:hAnsi="Arial" w:cs="Arial"/>
                <w:snapToGrid w:val="0"/>
                <w:color w:val="000000"/>
              </w:rPr>
            </w:pPr>
            <w:r w:rsidRPr="00CB20E2">
              <w:rPr>
                <w:rFonts w:ascii="Arial" w:hAnsi="Arial" w:cs="Arial"/>
                <w:snapToGrid w:val="0"/>
                <w:color w:val="000000"/>
              </w:rPr>
              <w:t>Maldon</w:t>
            </w:r>
            <w:r w:rsidR="00BF0F5F" w:rsidRPr="00CB20E2">
              <w:rPr>
                <w:rFonts w:ascii="Arial" w:hAnsi="Arial" w:cs="Arial"/>
                <w:snapToGrid w:val="0"/>
                <w:color w:val="000000"/>
              </w:rPr>
              <w:t xml:space="preserve"> District Council</w:t>
            </w:r>
          </w:p>
        </w:tc>
        <w:tc>
          <w:tcPr>
            <w:tcW w:w="2748" w:type="dxa"/>
          </w:tcPr>
          <w:p w:rsidR="00FF14CC" w:rsidRDefault="00A569A5" w:rsidP="004209F2">
            <w:r>
              <w:rPr>
                <w:rFonts w:ascii="Arial" w:hAnsi="Arial" w:cs="Arial"/>
                <w:color w:val="000000"/>
                <w:lang w:val="en"/>
              </w:rPr>
              <w:t xml:space="preserve">Princes Road </w:t>
            </w:r>
            <w:r>
              <w:rPr>
                <w:rFonts w:ascii="Arial" w:hAnsi="Arial" w:cs="Arial"/>
                <w:color w:val="000000"/>
                <w:lang w:val="en"/>
              </w:rPr>
              <w:br/>
              <w:t xml:space="preserve">Maldon </w:t>
            </w:r>
            <w:r>
              <w:rPr>
                <w:rFonts w:ascii="Arial" w:hAnsi="Arial" w:cs="Arial"/>
                <w:color w:val="000000"/>
                <w:lang w:val="en"/>
              </w:rPr>
              <w:br/>
              <w:t xml:space="preserve">Essex </w:t>
            </w:r>
            <w:r>
              <w:rPr>
                <w:rFonts w:ascii="Arial" w:hAnsi="Arial" w:cs="Arial"/>
                <w:color w:val="000000"/>
                <w:lang w:val="en"/>
              </w:rPr>
              <w:br/>
              <w:t>CM9 5DL</w:t>
            </w:r>
          </w:p>
        </w:tc>
        <w:tc>
          <w:tcPr>
            <w:tcW w:w="1559" w:type="dxa"/>
          </w:tcPr>
          <w:p w:rsidR="00FF14CC" w:rsidRDefault="00FF14CC" w:rsidP="004209F2"/>
        </w:tc>
        <w:tc>
          <w:tcPr>
            <w:tcW w:w="3969" w:type="dxa"/>
          </w:tcPr>
          <w:p w:rsidR="00FF14CC" w:rsidRDefault="00FF14CC" w:rsidP="004209F2"/>
        </w:tc>
        <w:tc>
          <w:tcPr>
            <w:tcW w:w="1701" w:type="dxa"/>
          </w:tcPr>
          <w:p w:rsidR="00FF14CC" w:rsidRDefault="00FF14CC" w:rsidP="004209F2"/>
        </w:tc>
        <w:tc>
          <w:tcPr>
            <w:tcW w:w="1875" w:type="dxa"/>
          </w:tcPr>
          <w:p w:rsidR="00FF14CC" w:rsidRPr="00A569A5" w:rsidRDefault="00A569A5" w:rsidP="00A569A5">
            <w:r>
              <w:rPr>
                <w:rStyle w:val="detailstext1"/>
                <w:rFonts w:ascii="Arial" w:hAnsi="Arial" w:cs="Arial"/>
                <w:lang w:val="en"/>
              </w:rPr>
              <w:t>Z6616948</w:t>
            </w:r>
          </w:p>
        </w:tc>
      </w:tr>
      <w:tr w:rsidR="00FF14CC" w:rsidTr="00CE6386">
        <w:tc>
          <w:tcPr>
            <w:tcW w:w="2322" w:type="dxa"/>
          </w:tcPr>
          <w:p w:rsidR="00FF14CC" w:rsidRPr="00CB20E2" w:rsidRDefault="00FF14CC" w:rsidP="004209F2">
            <w:pPr>
              <w:rPr>
                <w:rFonts w:ascii="Arial" w:hAnsi="Arial" w:cs="Arial"/>
                <w:snapToGrid w:val="0"/>
                <w:color w:val="000000"/>
              </w:rPr>
            </w:pPr>
            <w:r w:rsidRPr="00CB20E2">
              <w:rPr>
                <w:rFonts w:ascii="Arial" w:hAnsi="Arial" w:cs="Arial"/>
                <w:snapToGrid w:val="0"/>
                <w:color w:val="000000"/>
              </w:rPr>
              <w:t>Uttlesford</w:t>
            </w:r>
            <w:r w:rsidR="00266525" w:rsidRPr="00CB20E2">
              <w:rPr>
                <w:rFonts w:ascii="Arial" w:hAnsi="Arial" w:cs="Arial"/>
                <w:snapToGrid w:val="0"/>
                <w:color w:val="000000"/>
              </w:rPr>
              <w:t xml:space="preserve"> District Council</w:t>
            </w:r>
          </w:p>
        </w:tc>
        <w:tc>
          <w:tcPr>
            <w:tcW w:w="2748" w:type="dxa"/>
          </w:tcPr>
          <w:p w:rsidR="00FF14CC" w:rsidRDefault="00CA7BF1" w:rsidP="004209F2">
            <w:r>
              <w:rPr>
                <w:rFonts w:ascii="Arial" w:hAnsi="Arial" w:cs="Arial"/>
                <w:color w:val="000000"/>
                <w:lang w:val="en"/>
              </w:rPr>
              <w:t xml:space="preserve">London Road </w:t>
            </w:r>
            <w:r>
              <w:rPr>
                <w:rFonts w:ascii="Arial" w:hAnsi="Arial" w:cs="Arial"/>
                <w:color w:val="000000"/>
                <w:lang w:val="en"/>
              </w:rPr>
              <w:br/>
              <w:t xml:space="preserve">Saffron Walden </w:t>
            </w:r>
            <w:r>
              <w:rPr>
                <w:rFonts w:ascii="Arial" w:hAnsi="Arial" w:cs="Arial"/>
                <w:color w:val="000000"/>
                <w:lang w:val="en"/>
              </w:rPr>
              <w:br/>
              <w:t xml:space="preserve">Essex </w:t>
            </w:r>
            <w:r w:rsidR="00A569A5">
              <w:rPr>
                <w:rFonts w:ascii="Arial" w:hAnsi="Arial" w:cs="Arial"/>
                <w:color w:val="000000"/>
                <w:lang w:val="en"/>
              </w:rPr>
              <w:br/>
              <w:t>CB11 4ER</w:t>
            </w:r>
          </w:p>
        </w:tc>
        <w:tc>
          <w:tcPr>
            <w:tcW w:w="1559" w:type="dxa"/>
          </w:tcPr>
          <w:p w:rsidR="00FF14CC" w:rsidRDefault="00FF14CC" w:rsidP="004209F2"/>
        </w:tc>
        <w:tc>
          <w:tcPr>
            <w:tcW w:w="3969" w:type="dxa"/>
          </w:tcPr>
          <w:p w:rsidR="00FF14CC" w:rsidRDefault="00FF14CC" w:rsidP="004209F2"/>
        </w:tc>
        <w:tc>
          <w:tcPr>
            <w:tcW w:w="1701" w:type="dxa"/>
          </w:tcPr>
          <w:p w:rsidR="00FF14CC" w:rsidRDefault="00FF14CC" w:rsidP="004209F2"/>
        </w:tc>
        <w:tc>
          <w:tcPr>
            <w:tcW w:w="1875" w:type="dxa"/>
          </w:tcPr>
          <w:p w:rsidR="00A569A5" w:rsidRDefault="00A569A5" w:rsidP="004209F2">
            <w:r>
              <w:rPr>
                <w:rStyle w:val="detailstext1"/>
                <w:rFonts w:ascii="Arial" w:hAnsi="Arial" w:cs="Arial"/>
                <w:lang w:val="en"/>
              </w:rPr>
              <w:t>Z5060641</w:t>
            </w:r>
          </w:p>
          <w:p w:rsidR="00FF14CC" w:rsidRPr="00A569A5" w:rsidRDefault="00FF14CC" w:rsidP="00A569A5"/>
        </w:tc>
      </w:tr>
      <w:tr w:rsidR="00FF14CC" w:rsidTr="00CE6386">
        <w:tc>
          <w:tcPr>
            <w:tcW w:w="2322" w:type="dxa"/>
          </w:tcPr>
          <w:p w:rsidR="00FF14CC" w:rsidRPr="00CB20E2" w:rsidRDefault="00FF14CC" w:rsidP="004209F2">
            <w:pPr>
              <w:rPr>
                <w:rFonts w:ascii="Arial" w:hAnsi="Arial" w:cs="Arial"/>
                <w:snapToGrid w:val="0"/>
                <w:color w:val="000000"/>
              </w:rPr>
            </w:pPr>
            <w:r w:rsidRPr="00CB20E2">
              <w:rPr>
                <w:rFonts w:ascii="Arial" w:hAnsi="Arial" w:cs="Arial"/>
                <w:snapToGrid w:val="0"/>
                <w:color w:val="000000"/>
              </w:rPr>
              <w:t>Braintree</w:t>
            </w:r>
            <w:r w:rsidR="00266525" w:rsidRPr="00CB20E2">
              <w:rPr>
                <w:rFonts w:ascii="Arial" w:hAnsi="Arial" w:cs="Arial"/>
                <w:snapToGrid w:val="0"/>
                <w:color w:val="000000"/>
              </w:rPr>
              <w:t xml:space="preserve"> District</w:t>
            </w:r>
            <w:r w:rsidR="00644355">
              <w:rPr>
                <w:rFonts w:ascii="Arial" w:hAnsi="Arial" w:cs="Arial"/>
                <w:snapToGrid w:val="0"/>
                <w:color w:val="000000"/>
              </w:rPr>
              <w:t xml:space="preserve"> Council</w:t>
            </w:r>
          </w:p>
        </w:tc>
        <w:tc>
          <w:tcPr>
            <w:tcW w:w="2748" w:type="dxa"/>
          </w:tcPr>
          <w:p w:rsidR="00FF14CC" w:rsidRDefault="00CA7BF1" w:rsidP="004209F2">
            <w:r>
              <w:rPr>
                <w:rFonts w:ascii="Arial" w:hAnsi="Arial" w:cs="Arial"/>
                <w:color w:val="000000"/>
                <w:lang w:val="en"/>
              </w:rPr>
              <w:t xml:space="preserve">Causeway House </w:t>
            </w:r>
            <w:r>
              <w:rPr>
                <w:rFonts w:ascii="Arial" w:hAnsi="Arial" w:cs="Arial"/>
                <w:color w:val="000000"/>
                <w:lang w:val="en"/>
              </w:rPr>
              <w:br/>
              <w:t xml:space="preserve">Bocking End </w:t>
            </w:r>
            <w:r>
              <w:rPr>
                <w:rFonts w:ascii="Arial" w:hAnsi="Arial" w:cs="Arial"/>
                <w:color w:val="000000"/>
                <w:lang w:val="en"/>
              </w:rPr>
              <w:br/>
              <w:t xml:space="preserve">Braintree </w:t>
            </w:r>
            <w:r>
              <w:rPr>
                <w:rFonts w:ascii="Arial" w:hAnsi="Arial" w:cs="Arial"/>
                <w:color w:val="000000"/>
                <w:lang w:val="en"/>
              </w:rPr>
              <w:br/>
              <w:t xml:space="preserve">Essex </w:t>
            </w:r>
            <w:r w:rsidR="00644355">
              <w:rPr>
                <w:rFonts w:ascii="Arial" w:hAnsi="Arial" w:cs="Arial"/>
                <w:color w:val="000000"/>
                <w:lang w:val="en"/>
              </w:rPr>
              <w:br/>
              <w:t>CM7 9HB</w:t>
            </w:r>
          </w:p>
        </w:tc>
        <w:tc>
          <w:tcPr>
            <w:tcW w:w="1559" w:type="dxa"/>
          </w:tcPr>
          <w:p w:rsidR="00FF14CC" w:rsidRDefault="00FF14CC" w:rsidP="004209F2"/>
        </w:tc>
        <w:tc>
          <w:tcPr>
            <w:tcW w:w="3969" w:type="dxa"/>
          </w:tcPr>
          <w:p w:rsidR="00FF14CC" w:rsidRDefault="00FF14CC" w:rsidP="004209F2"/>
        </w:tc>
        <w:tc>
          <w:tcPr>
            <w:tcW w:w="1701" w:type="dxa"/>
          </w:tcPr>
          <w:p w:rsidR="00FF14CC" w:rsidRDefault="00FF14CC" w:rsidP="004209F2"/>
        </w:tc>
        <w:tc>
          <w:tcPr>
            <w:tcW w:w="1875" w:type="dxa"/>
          </w:tcPr>
          <w:p w:rsidR="00FF14CC" w:rsidRDefault="00644355" w:rsidP="004209F2">
            <w:r>
              <w:rPr>
                <w:rStyle w:val="detailstext1"/>
                <w:rFonts w:ascii="Arial" w:hAnsi="Arial" w:cs="Arial"/>
                <w:lang w:val="en"/>
              </w:rPr>
              <w:t>Z5103738</w:t>
            </w:r>
          </w:p>
        </w:tc>
      </w:tr>
      <w:tr w:rsidR="00FF14CC" w:rsidTr="00CE6386">
        <w:tc>
          <w:tcPr>
            <w:tcW w:w="2322" w:type="dxa"/>
          </w:tcPr>
          <w:p w:rsidR="00FF14CC" w:rsidRPr="00CB20E2" w:rsidRDefault="00FF14CC" w:rsidP="004209F2">
            <w:pPr>
              <w:rPr>
                <w:rFonts w:ascii="Arial" w:hAnsi="Arial" w:cs="Arial"/>
                <w:snapToGrid w:val="0"/>
                <w:color w:val="000000"/>
              </w:rPr>
            </w:pPr>
            <w:r w:rsidRPr="00CB20E2">
              <w:rPr>
                <w:rFonts w:ascii="Arial" w:hAnsi="Arial" w:cs="Arial"/>
                <w:snapToGrid w:val="0"/>
                <w:color w:val="000000"/>
              </w:rPr>
              <w:t>Colchester</w:t>
            </w:r>
            <w:r w:rsidR="00266525" w:rsidRPr="00CB20E2">
              <w:rPr>
                <w:rFonts w:ascii="Arial" w:hAnsi="Arial" w:cs="Arial"/>
                <w:snapToGrid w:val="0"/>
                <w:color w:val="000000"/>
              </w:rPr>
              <w:t xml:space="preserve"> Borough Council</w:t>
            </w:r>
          </w:p>
        </w:tc>
        <w:tc>
          <w:tcPr>
            <w:tcW w:w="2748" w:type="dxa"/>
          </w:tcPr>
          <w:p w:rsidR="00FF14CC" w:rsidRDefault="00CA7BF1" w:rsidP="004209F2">
            <w:r>
              <w:rPr>
                <w:rFonts w:ascii="Arial" w:hAnsi="Arial" w:cs="Arial"/>
                <w:color w:val="000000"/>
                <w:lang w:val="en"/>
              </w:rPr>
              <w:t xml:space="preserve">33 </w:t>
            </w:r>
            <w:proofErr w:type="spellStart"/>
            <w:r>
              <w:rPr>
                <w:rFonts w:ascii="Arial" w:hAnsi="Arial" w:cs="Arial"/>
                <w:color w:val="000000"/>
                <w:lang w:val="en"/>
              </w:rPr>
              <w:t>Sheepen</w:t>
            </w:r>
            <w:proofErr w:type="spellEnd"/>
            <w:r>
              <w:rPr>
                <w:rFonts w:ascii="Arial" w:hAnsi="Arial" w:cs="Arial"/>
                <w:color w:val="000000"/>
                <w:lang w:val="en"/>
              </w:rPr>
              <w:t xml:space="preserve"> Road </w:t>
            </w:r>
            <w:r>
              <w:rPr>
                <w:rFonts w:ascii="Arial" w:hAnsi="Arial" w:cs="Arial"/>
                <w:color w:val="000000"/>
                <w:lang w:val="en"/>
              </w:rPr>
              <w:br/>
              <w:t xml:space="preserve">Colchester </w:t>
            </w:r>
            <w:r>
              <w:rPr>
                <w:rFonts w:ascii="Arial" w:hAnsi="Arial" w:cs="Arial"/>
                <w:color w:val="000000"/>
                <w:lang w:val="en"/>
              </w:rPr>
              <w:br/>
              <w:t xml:space="preserve">Essex </w:t>
            </w:r>
            <w:r>
              <w:rPr>
                <w:rFonts w:ascii="Arial" w:hAnsi="Arial" w:cs="Arial"/>
                <w:color w:val="000000"/>
                <w:lang w:val="en"/>
              </w:rPr>
              <w:br/>
              <w:t>CO3 3WG</w:t>
            </w:r>
          </w:p>
        </w:tc>
        <w:tc>
          <w:tcPr>
            <w:tcW w:w="1559" w:type="dxa"/>
          </w:tcPr>
          <w:p w:rsidR="00FF14CC" w:rsidRDefault="00FF14CC" w:rsidP="004209F2"/>
        </w:tc>
        <w:tc>
          <w:tcPr>
            <w:tcW w:w="3969" w:type="dxa"/>
          </w:tcPr>
          <w:p w:rsidR="00FF14CC" w:rsidRDefault="00FF14CC" w:rsidP="004209F2"/>
        </w:tc>
        <w:tc>
          <w:tcPr>
            <w:tcW w:w="1701" w:type="dxa"/>
          </w:tcPr>
          <w:p w:rsidR="00FF14CC" w:rsidRDefault="00FF14CC" w:rsidP="004209F2"/>
        </w:tc>
        <w:tc>
          <w:tcPr>
            <w:tcW w:w="1875" w:type="dxa"/>
          </w:tcPr>
          <w:p w:rsidR="00FF14CC" w:rsidRDefault="00CA7BF1" w:rsidP="004209F2">
            <w:r>
              <w:rPr>
                <w:rStyle w:val="detailstext1"/>
                <w:rFonts w:ascii="Arial" w:hAnsi="Arial" w:cs="Arial"/>
                <w:lang w:val="en"/>
              </w:rPr>
              <w:t>Z5733593</w:t>
            </w:r>
          </w:p>
        </w:tc>
      </w:tr>
      <w:tr w:rsidR="00FF14CC" w:rsidTr="00CE6386">
        <w:tc>
          <w:tcPr>
            <w:tcW w:w="2322" w:type="dxa"/>
          </w:tcPr>
          <w:p w:rsidR="00FF14CC" w:rsidRPr="00CB20E2" w:rsidRDefault="00FF14CC" w:rsidP="004209F2">
            <w:pPr>
              <w:rPr>
                <w:rFonts w:ascii="Arial" w:hAnsi="Arial" w:cs="Arial"/>
                <w:snapToGrid w:val="0"/>
                <w:color w:val="000000"/>
              </w:rPr>
            </w:pPr>
            <w:r w:rsidRPr="00CB20E2">
              <w:rPr>
                <w:rFonts w:ascii="Arial" w:hAnsi="Arial" w:cs="Arial"/>
                <w:snapToGrid w:val="0"/>
                <w:color w:val="000000"/>
              </w:rPr>
              <w:t>Tendring</w:t>
            </w:r>
            <w:r w:rsidR="00266525" w:rsidRPr="00CB20E2">
              <w:rPr>
                <w:rFonts w:ascii="Arial" w:hAnsi="Arial" w:cs="Arial"/>
                <w:snapToGrid w:val="0"/>
                <w:color w:val="000000"/>
              </w:rPr>
              <w:t xml:space="preserve"> District Council</w:t>
            </w:r>
          </w:p>
        </w:tc>
        <w:tc>
          <w:tcPr>
            <w:tcW w:w="2748" w:type="dxa"/>
          </w:tcPr>
          <w:p w:rsidR="00FF14CC" w:rsidRDefault="00CA7BF1" w:rsidP="00CA7BF1">
            <w:r>
              <w:rPr>
                <w:rFonts w:ascii="Arial" w:hAnsi="Arial" w:cs="Arial"/>
                <w:color w:val="000000"/>
                <w:lang w:val="en"/>
              </w:rPr>
              <w:t xml:space="preserve">Town Hall </w:t>
            </w:r>
            <w:r>
              <w:rPr>
                <w:rFonts w:ascii="Arial" w:hAnsi="Arial" w:cs="Arial"/>
                <w:color w:val="000000"/>
                <w:lang w:val="en"/>
              </w:rPr>
              <w:br/>
              <w:t xml:space="preserve">Station Road </w:t>
            </w:r>
            <w:r>
              <w:rPr>
                <w:rFonts w:ascii="Arial" w:hAnsi="Arial" w:cs="Arial"/>
                <w:color w:val="000000"/>
                <w:lang w:val="en"/>
              </w:rPr>
              <w:br/>
              <w:t xml:space="preserve">Clacton On Sea </w:t>
            </w:r>
            <w:r>
              <w:rPr>
                <w:rFonts w:ascii="Arial" w:hAnsi="Arial" w:cs="Arial"/>
                <w:color w:val="000000"/>
                <w:lang w:val="en"/>
              </w:rPr>
              <w:br/>
              <w:t xml:space="preserve">Essex </w:t>
            </w:r>
            <w:r>
              <w:rPr>
                <w:rFonts w:ascii="Arial" w:hAnsi="Arial" w:cs="Arial"/>
                <w:color w:val="000000"/>
                <w:lang w:val="en"/>
              </w:rPr>
              <w:br/>
              <w:t>CO15 1SE</w:t>
            </w:r>
          </w:p>
        </w:tc>
        <w:tc>
          <w:tcPr>
            <w:tcW w:w="1559" w:type="dxa"/>
          </w:tcPr>
          <w:p w:rsidR="00FF14CC" w:rsidRDefault="00FF14CC" w:rsidP="004209F2"/>
        </w:tc>
        <w:tc>
          <w:tcPr>
            <w:tcW w:w="3969" w:type="dxa"/>
          </w:tcPr>
          <w:p w:rsidR="00FF14CC" w:rsidRDefault="00FF14CC" w:rsidP="004209F2"/>
        </w:tc>
        <w:tc>
          <w:tcPr>
            <w:tcW w:w="1701" w:type="dxa"/>
          </w:tcPr>
          <w:p w:rsidR="00FF14CC" w:rsidRDefault="00FF14CC" w:rsidP="004209F2"/>
        </w:tc>
        <w:tc>
          <w:tcPr>
            <w:tcW w:w="1875" w:type="dxa"/>
          </w:tcPr>
          <w:p w:rsidR="00FF14CC" w:rsidRDefault="00CA7BF1" w:rsidP="004209F2">
            <w:r>
              <w:rPr>
                <w:rStyle w:val="detailstext1"/>
                <w:rFonts w:ascii="Arial" w:hAnsi="Arial" w:cs="Arial"/>
                <w:lang w:val="en"/>
              </w:rPr>
              <w:t>Z577148X</w:t>
            </w:r>
          </w:p>
        </w:tc>
      </w:tr>
    </w:tbl>
    <w:p w:rsidR="000A204B" w:rsidRPr="001E38E8" w:rsidRDefault="000A204B" w:rsidP="000A204B">
      <w:pPr>
        <w:rPr>
          <w:color w:val="FF0000"/>
        </w:rPr>
      </w:pPr>
      <w:r w:rsidRPr="001E38E8">
        <w:rPr>
          <w:color w:val="FF0000"/>
        </w:rPr>
        <w:t>IMPORTANT FILE NOTE:   status of this version of the document, which is being shared for indicative purposes only:</w:t>
      </w:r>
    </w:p>
    <w:p w:rsidR="000A204B" w:rsidRPr="001E38E8" w:rsidRDefault="000A204B" w:rsidP="000A204B">
      <w:pPr>
        <w:rPr>
          <w:rFonts w:ascii="Arial" w:eastAsiaTheme="minorHAnsi" w:hAnsi="Arial"/>
          <w:color w:val="FF0000"/>
          <w:sz w:val="24"/>
          <w:szCs w:val="24"/>
        </w:rPr>
      </w:pPr>
      <w:r w:rsidRPr="001E38E8">
        <w:rPr>
          <w:color w:val="FF0000"/>
          <w:sz w:val="24"/>
          <w:szCs w:val="24"/>
        </w:rPr>
        <w:t xml:space="preserve">This document is </w:t>
      </w:r>
      <w:r>
        <w:rPr>
          <w:color w:val="FF0000"/>
          <w:sz w:val="24"/>
          <w:szCs w:val="24"/>
        </w:rPr>
        <w:t xml:space="preserve">a </w:t>
      </w:r>
      <w:r w:rsidRPr="001E38E8">
        <w:rPr>
          <w:b/>
          <w:bCs/>
          <w:color w:val="FF0000"/>
          <w:sz w:val="24"/>
          <w:szCs w:val="24"/>
        </w:rPr>
        <w:t>VERY</w:t>
      </w:r>
      <w:r w:rsidRPr="001E38E8">
        <w:rPr>
          <w:color w:val="FF0000"/>
          <w:sz w:val="24"/>
          <w:szCs w:val="24"/>
        </w:rPr>
        <w:t xml:space="preserve"> draft ISP for the circumstances that prompted this discussion. It is not finalised yet for 2 reasons:</w:t>
      </w:r>
    </w:p>
    <w:p w:rsidR="000A204B" w:rsidRPr="001E38E8" w:rsidRDefault="000A204B" w:rsidP="000A204B">
      <w:pPr>
        <w:pStyle w:val="ListParagraph"/>
        <w:numPr>
          <w:ilvl w:val="0"/>
          <w:numId w:val="16"/>
        </w:numPr>
        <w:spacing w:after="0" w:line="240" w:lineRule="auto"/>
        <w:contextualSpacing w:val="0"/>
        <w:rPr>
          <w:color w:val="FF0000"/>
          <w:sz w:val="24"/>
          <w:szCs w:val="24"/>
        </w:rPr>
      </w:pPr>
      <w:r w:rsidRPr="001E38E8">
        <w:rPr>
          <w:color w:val="FF0000"/>
          <w:sz w:val="24"/>
          <w:szCs w:val="24"/>
        </w:rPr>
        <w:t>The Essex Emergency Panning Team has recently moved and reshaped so we need that to settle before getting this finalised</w:t>
      </w:r>
    </w:p>
    <w:p w:rsidR="000A204B" w:rsidRPr="001E38E8" w:rsidRDefault="000A204B" w:rsidP="000A204B">
      <w:pPr>
        <w:pStyle w:val="ListParagraph"/>
        <w:numPr>
          <w:ilvl w:val="0"/>
          <w:numId w:val="16"/>
        </w:numPr>
        <w:spacing w:after="0" w:line="240" w:lineRule="auto"/>
        <w:contextualSpacing w:val="0"/>
        <w:rPr>
          <w:color w:val="FF0000"/>
          <w:sz w:val="24"/>
          <w:szCs w:val="24"/>
        </w:rPr>
      </w:pPr>
      <w:r w:rsidRPr="001E38E8">
        <w:rPr>
          <w:color w:val="FF0000"/>
          <w:sz w:val="24"/>
          <w:szCs w:val="24"/>
        </w:rPr>
        <w:t>This template version of our ISP is not current.  It is the GDPR/DPA hybrid version we have been using for the past year to reduce the number of ISPs to be reviewed due to GDPR, but we are now about to move to a fully GDPR ISP, which expands on the new rights etc.</w:t>
      </w:r>
    </w:p>
    <w:p w:rsidR="00FF14CC" w:rsidRDefault="00FF14CC" w:rsidP="004209F2"/>
    <w:sectPr w:rsidR="00FF14CC" w:rsidSect="000A204B">
      <w:headerReference w:type="default" r:id="rId32"/>
      <w:pgSz w:w="16838" w:h="11906" w:orient="landscape"/>
      <w:pgMar w:top="709" w:right="1440" w:bottom="102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111" w:rsidRDefault="00B73111" w:rsidP="00CF0AF3">
      <w:pPr>
        <w:spacing w:after="0" w:line="240" w:lineRule="auto"/>
      </w:pPr>
      <w:r>
        <w:separator/>
      </w:r>
    </w:p>
  </w:endnote>
  <w:endnote w:type="continuationSeparator" w:id="0">
    <w:p w:rsidR="00B73111" w:rsidRDefault="00B73111" w:rsidP="00CF0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111" w:rsidRDefault="00B73111" w:rsidP="00CF0AF3">
      <w:pPr>
        <w:spacing w:after="0" w:line="240" w:lineRule="auto"/>
      </w:pPr>
      <w:r>
        <w:separator/>
      </w:r>
    </w:p>
  </w:footnote>
  <w:footnote w:type="continuationSeparator" w:id="0">
    <w:p w:rsidR="00B73111" w:rsidRDefault="00B73111" w:rsidP="00CF0AF3">
      <w:pPr>
        <w:spacing w:after="0" w:line="240" w:lineRule="auto"/>
      </w:pPr>
      <w:r>
        <w:continuationSeparator/>
      </w:r>
    </w:p>
  </w:footnote>
  <w:footnote w:id="1">
    <w:p w:rsidR="00987FB4" w:rsidRDefault="00987FB4" w:rsidP="00D968CE">
      <w:pPr>
        <w:pStyle w:val="FootnoteText"/>
      </w:pPr>
      <w:r>
        <w:rPr>
          <w:rStyle w:val="FootnoteReference"/>
        </w:rPr>
        <w:footnoteRef/>
      </w:r>
      <w:r>
        <w:t xml:space="preserve"> Those affected can include: survivors, family/friends of those missing, killed or survivors, witnesses and the affected community.</w:t>
      </w:r>
    </w:p>
  </w:footnote>
  <w:footnote w:id="2">
    <w:p w:rsidR="00987FB4" w:rsidRDefault="00987FB4" w:rsidP="00D968CE">
      <w:pPr>
        <w:pStyle w:val="FootnoteText"/>
      </w:pPr>
      <w:r>
        <w:rPr>
          <w:rStyle w:val="FootnoteReference"/>
        </w:rPr>
        <w:footnoteRef/>
      </w:r>
      <w:r>
        <w:t xml:space="preserve"> Operational Teams can include: Crisis Support Workers, Incident Care Team Members, British Red Cross Workers, Health Workers,  Faith Representatives and Social Care Teams</w:t>
      </w:r>
    </w:p>
  </w:footnote>
  <w:footnote w:id="3">
    <w:p w:rsidR="00987FB4" w:rsidRDefault="00987FB4" w:rsidP="00D968CE">
      <w:pPr>
        <w:pStyle w:val="FootnoteText"/>
      </w:pPr>
      <w:r>
        <w:rPr>
          <w:rStyle w:val="FootnoteReference"/>
        </w:rPr>
        <w:footnoteRef/>
      </w:r>
      <w:r>
        <w:t xml:space="preserve"> Emergency Assistance Centres include: Survivor Reception Centres, Family &amp; Friends Reception Centres, Rest Centres and Humanitarian/Community Assistance Centres.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FB4" w:rsidRDefault="00987FB4" w:rsidP="00CF0AF3">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92606"/>
    <w:multiLevelType w:val="hybridMultilevel"/>
    <w:tmpl w:val="E34C5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517C70"/>
    <w:multiLevelType w:val="hybridMultilevel"/>
    <w:tmpl w:val="49ACD4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54C459D"/>
    <w:multiLevelType w:val="hybridMultilevel"/>
    <w:tmpl w:val="959CFC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65F6809"/>
    <w:multiLevelType w:val="hybridMultilevel"/>
    <w:tmpl w:val="1A4AE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C06C3B"/>
    <w:multiLevelType w:val="hybridMultilevel"/>
    <w:tmpl w:val="C400CF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DCB01DF"/>
    <w:multiLevelType w:val="hybridMultilevel"/>
    <w:tmpl w:val="AFA27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141BD3"/>
    <w:multiLevelType w:val="hybridMultilevel"/>
    <w:tmpl w:val="52366B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4673AA2"/>
    <w:multiLevelType w:val="hybridMultilevel"/>
    <w:tmpl w:val="DF24E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866806"/>
    <w:multiLevelType w:val="hybridMultilevel"/>
    <w:tmpl w:val="F676C5DE"/>
    <w:lvl w:ilvl="0" w:tplc="6F9422C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486780"/>
    <w:multiLevelType w:val="hybridMultilevel"/>
    <w:tmpl w:val="DFC4DC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5F3F3848"/>
    <w:multiLevelType w:val="hybridMultilevel"/>
    <w:tmpl w:val="166EE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6D55B9"/>
    <w:multiLevelType w:val="hybridMultilevel"/>
    <w:tmpl w:val="AAF2A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570896"/>
    <w:multiLevelType w:val="hybridMultilevel"/>
    <w:tmpl w:val="4126D6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A7664C2"/>
    <w:multiLevelType w:val="hybridMultilevel"/>
    <w:tmpl w:val="58A885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B704E46"/>
    <w:multiLevelType w:val="hybridMultilevel"/>
    <w:tmpl w:val="34DEAAC6"/>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5" w15:restartNumberingAfterBreak="0">
    <w:nsid w:val="7E957C0E"/>
    <w:multiLevelType w:val="hybridMultilevel"/>
    <w:tmpl w:val="E64813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0"/>
  </w:num>
  <w:num w:numId="4">
    <w:abstractNumId w:val="0"/>
  </w:num>
  <w:num w:numId="5">
    <w:abstractNumId w:val="7"/>
  </w:num>
  <w:num w:numId="6">
    <w:abstractNumId w:val="11"/>
  </w:num>
  <w:num w:numId="7">
    <w:abstractNumId w:val="14"/>
  </w:num>
  <w:num w:numId="8">
    <w:abstractNumId w:val="3"/>
  </w:num>
  <w:num w:numId="9">
    <w:abstractNumId w:val="15"/>
  </w:num>
  <w:num w:numId="10">
    <w:abstractNumId w:val="13"/>
  </w:num>
  <w:num w:numId="11">
    <w:abstractNumId w:val="2"/>
  </w:num>
  <w:num w:numId="12">
    <w:abstractNumId w:val="12"/>
  </w:num>
  <w:num w:numId="13">
    <w:abstractNumId w:val="4"/>
  </w:num>
  <w:num w:numId="14">
    <w:abstractNumId w:val="6"/>
  </w:num>
  <w:num w:numId="15">
    <w:abstractNumId w:val="1"/>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C22"/>
    <w:rsid w:val="00000554"/>
    <w:rsid w:val="00061E49"/>
    <w:rsid w:val="00072021"/>
    <w:rsid w:val="00084F55"/>
    <w:rsid w:val="000A204B"/>
    <w:rsid w:val="000E7972"/>
    <w:rsid w:val="001474BC"/>
    <w:rsid w:val="00196C58"/>
    <w:rsid w:val="001C2564"/>
    <w:rsid w:val="00201CA0"/>
    <w:rsid w:val="00240B03"/>
    <w:rsid w:val="00266525"/>
    <w:rsid w:val="0029464B"/>
    <w:rsid w:val="002B5648"/>
    <w:rsid w:val="002B6F7D"/>
    <w:rsid w:val="002C3E4D"/>
    <w:rsid w:val="00303E08"/>
    <w:rsid w:val="0031285E"/>
    <w:rsid w:val="00333A42"/>
    <w:rsid w:val="003548CA"/>
    <w:rsid w:val="003870A6"/>
    <w:rsid w:val="00395E1C"/>
    <w:rsid w:val="003A2B64"/>
    <w:rsid w:val="003C58E4"/>
    <w:rsid w:val="003D133A"/>
    <w:rsid w:val="004065A9"/>
    <w:rsid w:val="004209F2"/>
    <w:rsid w:val="00420C22"/>
    <w:rsid w:val="00423F41"/>
    <w:rsid w:val="005268D0"/>
    <w:rsid w:val="005877C2"/>
    <w:rsid w:val="00591085"/>
    <w:rsid w:val="0059561C"/>
    <w:rsid w:val="005D0799"/>
    <w:rsid w:val="005F200F"/>
    <w:rsid w:val="00620907"/>
    <w:rsid w:val="00644355"/>
    <w:rsid w:val="006468B1"/>
    <w:rsid w:val="006619ED"/>
    <w:rsid w:val="00664755"/>
    <w:rsid w:val="006752D1"/>
    <w:rsid w:val="00675369"/>
    <w:rsid w:val="006C7450"/>
    <w:rsid w:val="006F61C8"/>
    <w:rsid w:val="00701D57"/>
    <w:rsid w:val="0071108A"/>
    <w:rsid w:val="0072514C"/>
    <w:rsid w:val="00784845"/>
    <w:rsid w:val="00787E95"/>
    <w:rsid w:val="007F18A0"/>
    <w:rsid w:val="007F1AA1"/>
    <w:rsid w:val="00804C46"/>
    <w:rsid w:val="00880AA4"/>
    <w:rsid w:val="008A0B38"/>
    <w:rsid w:val="008B1282"/>
    <w:rsid w:val="00941760"/>
    <w:rsid w:val="00987FB4"/>
    <w:rsid w:val="00994006"/>
    <w:rsid w:val="009D6B8D"/>
    <w:rsid w:val="00A569A5"/>
    <w:rsid w:val="00AD1DDC"/>
    <w:rsid w:val="00B6120E"/>
    <w:rsid w:val="00B73111"/>
    <w:rsid w:val="00B96532"/>
    <w:rsid w:val="00BB0D2F"/>
    <w:rsid w:val="00BD2008"/>
    <w:rsid w:val="00BF0F5F"/>
    <w:rsid w:val="00C71BA8"/>
    <w:rsid w:val="00C97FEA"/>
    <w:rsid w:val="00CA7BF1"/>
    <w:rsid w:val="00CB20E2"/>
    <w:rsid w:val="00CE6386"/>
    <w:rsid w:val="00CF0AF3"/>
    <w:rsid w:val="00D1534C"/>
    <w:rsid w:val="00D968CE"/>
    <w:rsid w:val="00DC7101"/>
    <w:rsid w:val="00DD037D"/>
    <w:rsid w:val="00DF1BA3"/>
    <w:rsid w:val="00ED20B2"/>
    <w:rsid w:val="00EF3A59"/>
    <w:rsid w:val="00F54344"/>
    <w:rsid w:val="00F562EA"/>
    <w:rsid w:val="00F8039E"/>
    <w:rsid w:val="00FA7085"/>
    <w:rsid w:val="00FD3DDC"/>
    <w:rsid w:val="00FF14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F284DF-1CC1-42B1-93E6-052D4EFE0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BA3"/>
    <w:rPr>
      <w:rFonts w:ascii="Calibri" w:eastAsia="Calibri" w:hAnsi="Calibri" w:cs="Times New Roman"/>
    </w:rPr>
  </w:style>
  <w:style w:type="paragraph" w:styleId="Heading1">
    <w:name w:val="heading 1"/>
    <w:basedOn w:val="Normal"/>
    <w:next w:val="Normal"/>
    <w:link w:val="Heading1Char"/>
    <w:uiPriority w:val="9"/>
    <w:qFormat/>
    <w:rsid w:val="00420C22"/>
    <w:pPr>
      <w:keepNext/>
      <w:keepLines/>
      <w:spacing w:after="240" w:line="240" w:lineRule="auto"/>
      <w:outlineLvl w:val="0"/>
    </w:pPr>
    <w:rPr>
      <w:rFonts w:ascii="Arial" w:eastAsia="Times New Roman" w:hAnsi="Arial"/>
      <w:b/>
      <w:bCs/>
      <w:sz w:val="6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0C22"/>
    <w:rPr>
      <w:rFonts w:ascii="Arial" w:eastAsia="Times New Roman" w:hAnsi="Arial" w:cs="Times New Roman"/>
      <w:b/>
      <w:bCs/>
      <w:sz w:val="60"/>
      <w:szCs w:val="32"/>
    </w:rPr>
  </w:style>
  <w:style w:type="character" w:styleId="Hyperlink">
    <w:name w:val="Hyperlink"/>
    <w:rsid w:val="00420C22"/>
    <w:rPr>
      <w:strike w:val="0"/>
      <w:dstrike w:val="0"/>
      <w:color w:val="0000CC"/>
      <w:u w:val="none"/>
      <w:effect w:val="none"/>
    </w:rPr>
  </w:style>
  <w:style w:type="paragraph" w:styleId="ListParagraph">
    <w:name w:val="List Paragraph"/>
    <w:basedOn w:val="Normal"/>
    <w:uiPriority w:val="34"/>
    <w:qFormat/>
    <w:rsid w:val="00420C22"/>
    <w:pPr>
      <w:ind w:left="720"/>
      <w:contextualSpacing/>
    </w:pPr>
  </w:style>
  <w:style w:type="table" w:styleId="TableGrid">
    <w:name w:val="Table Grid"/>
    <w:basedOn w:val="TableNormal"/>
    <w:uiPriority w:val="59"/>
    <w:rsid w:val="00420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95E1C"/>
    <w:rPr>
      <w:color w:val="808080"/>
    </w:rPr>
  </w:style>
  <w:style w:type="paragraph" w:styleId="BalloonText">
    <w:name w:val="Balloon Text"/>
    <w:basedOn w:val="Normal"/>
    <w:link w:val="BalloonTextChar"/>
    <w:uiPriority w:val="99"/>
    <w:semiHidden/>
    <w:unhideWhenUsed/>
    <w:rsid w:val="00395E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E1C"/>
    <w:rPr>
      <w:rFonts w:ascii="Tahoma" w:eastAsia="Calibri" w:hAnsi="Tahoma" w:cs="Tahoma"/>
      <w:sz w:val="16"/>
      <w:szCs w:val="16"/>
    </w:rPr>
  </w:style>
  <w:style w:type="paragraph" w:styleId="Header">
    <w:name w:val="header"/>
    <w:basedOn w:val="Normal"/>
    <w:link w:val="HeaderChar"/>
    <w:uiPriority w:val="99"/>
    <w:unhideWhenUsed/>
    <w:rsid w:val="00CF0A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0AF3"/>
    <w:rPr>
      <w:rFonts w:ascii="Calibri" w:eastAsia="Calibri" w:hAnsi="Calibri" w:cs="Times New Roman"/>
    </w:rPr>
  </w:style>
  <w:style w:type="paragraph" w:styleId="Footer">
    <w:name w:val="footer"/>
    <w:basedOn w:val="Normal"/>
    <w:link w:val="FooterChar"/>
    <w:uiPriority w:val="99"/>
    <w:unhideWhenUsed/>
    <w:rsid w:val="00CF0A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0AF3"/>
    <w:rPr>
      <w:rFonts w:ascii="Calibri" w:eastAsia="Calibri" w:hAnsi="Calibri" w:cs="Times New Roman"/>
    </w:rPr>
  </w:style>
  <w:style w:type="character" w:styleId="CommentReference">
    <w:name w:val="annotation reference"/>
    <w:basedOn w:val="DefaultParagraphFont"/>
    <w:uiPriority w:val="99"/>
    <w:semiHidden/>
    <w:unhideWhenUsed/>
    <w:rsid w:val="003870A6"/>
    <w:rPr>
      <w:sz w:val="16"/>
      <w:szCs w:val="16"/>
    </w:rPr>
  </w:style>
  <w:style w:type="paragraph" w:styleId="CommentText">
    <w:name w:val="annotation text"/>
    <w:basedOn w:val="Normal"/>
    <w:link w:val="CommentTextChar"/>
    <w:uiPriority w:val="99"/>
    <w:semiHidden/>
    <w:unhideWhenUsed/>
    <w:rsid w:val="003870A6"/>
    <w:pPr>
      <w:spacing w:line="240" w:lineRule="auto"/>
    </w:pPr>
    <w:rPr>
      <w:sz w:val="20"/>
      <w:szCs w:val="20"/>
    </w:rPr>
  </w:style>
  <w:style w:type="character" w:customStyle="1" w:styleId="CommentTextChar">
    <w:name w:val="Comment Text Char"/>
    <w:basedOn w:val="DefaultParagraphFont"/>
    <w:link w:val="CommentText"/>
    <w:uiPriority w:val="99"/>
    <w:semiHidden/>
    <w:rsid w:val="003870A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870A6"/>
    <w:rPr>
      <w:b/>
      <w:bCs/>
    </w:rPr>
  </w:style>
  <w:style w:type="character" w:customStyle="1" w:styleId="CommentSubjectChar">
    <w:name w:val="Comment Subject Char"/>
    <w:basedOn w:val="CommentTextChar"/>
    <w:link w:val="CommentSubject"/>
    <w:uiPriority w:val="99"/>
    <w:semiHidden/>
    <w:rsid w:val="003870A6"/>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2B5648"/>
    <w:rPr>
      <w:color w:val="800080" w:themeColor="followedHyperlink"/>
      <w:u w:val="single"/>
    </w:rPr>
  </w:style>
  <w:style w:type="paragraph" w:styleId="FootnoteText">
    <w:name w:val="footnote text"/>
    <w:basedOn w:val="Normal"/>
    <w:link w:val="FootnoteTextChar"/>
    <w:uiPriority w:val="99"/>
    <w:semiHidden/>
    <w:unhideWhenUsed/>
    <w:rsid w:val="00D968CE"/>
    <w:pPr>
      <w:spacing w:after="0" w:line="240" w:lineRule="auto"/>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D968CE"/>
    <w:rPr>
      <w:rFonts w:eastAsiaTheme="minorEastAsia"/>
      <w:sz w:val="20"/>
      <w:szCs w:val="20"/>
    </w:rPr>
  </w:style>
  <w:style w:type="character" w:styleId="FootnoteReference">
    <w:name w:val="footnote reference"/>
    <w:basedOn w:val="DefaultParagraphFont"/>
    <w:uiPriority w:val="99"/>
    <w:semiHidden/>
    <w:unhideWhenUsed/>
    <w:rsid w:val="00D968CE"/>
    <w:rPr>
      <w:vertAlign w:val="superscript"/>
    </w:rPr>
  </w:style>
  <w:style w:type="character" w:customStyle="1" w:styleId="detailstext1">
    <w:name w:val="detailstext1"/>
    <w:basedOn w:val="DefaultParagraphFont"/>
    <w:rsid w:val="00A569A5"/>
    <w:rPr>
      <w:b/>
      <w:bCs/>
      <w:color w:val="00000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69013">
      <w:bodyDiv w:val="1"/>
      <w:marLeft w:val="0"/>
      <w:marRight w:val="0"/>
      <w:marTop w:val="0"/>
      <w:marBottom w:val="0"/>
      <w:divBdr>
        <w:top w:val="none" w:sz="0" w:space="0" w:color="auto"/>
        <w:left w:val="none" w:sz="0" w:space="0" w:color="auto"/>
        <w:bottom w:val="none" w:sz="0" w:space="0" w:color="auto"/>
        <w:right w:val="none" w:sz="0" w:space="0" w:color="auto"/>
      </w:divBdr>
    </w:div>
    <w:div w:id="257372975">
      <w:bodyDiv w:val="1"/>
      <w:marLeft w:val="0"/>
      <w:marRight w:val="0"/>
      <w:marTop w:val="0"/>
      <w:marBottom w:val="0"/>
      <w:divBdr>
        <w:top w:val="none" w:sz="0" w:space="0" w:color="auto"/>
        <w:left w:val="none" w:sz="0" w:space="0" w:color="auto"/>
        <w:bottom w:val="none" w:sz="0" w:space="0" w:color="auto"/>
        <w:right w:val="none" w:sz="0" w:space="0" w:color="auto"/>
      </w:divBdr>
    </w:div>
    <w:div w:id="481966992">
      <w:bodyDiv w:val="1"/>
      <w:marLeft w:val="0"/>
      <w:marRight w:val="0"/>
      <w:marTop w:val="0"/>
      <w:marBottom w:val="0"/>
      <w:divBdr>
        <w:top w:val="none" w:sz="0" w:space="0" w:color="auto"/>
        <w:left w:val="none" w:sz="0" w:space="0" w:color="auto"/>
        <w:bottom w:val="none" w:sz="0" w:space="0" w:color="auto"/>
        <w:right w:val="none" w:sz="0" w:space="0" w:color="auto"/>
      </w:divBdr>
    </w:div>
    <w:div w:id="627007339">
      <w:bodyDiv w:val="1"/>
      <w:marLeft w:val="0"/>
      <w:marRight w:val="0"/>
      <w:marTop w:val="0"/>
      <w:marBottom w:val="0"/>
      <w:divBdr>
        <w:top w:val="none" w:sz="0" w:space="0" w:color="auto"/>
        <w:left w:val="none" w:sz="0" w:space="0" w:color="auto"/>
        <w:bottom w:val="none" w:sz="0" w:space="0" w:color="auto"/>
        <w:right w:val="none" w:sz="0" w:space="0" w:color="auto"/>
      </w:divBdr>
    </w:div>
    <w:div w:id="686907293">
      <w:bodyDiv w:val="1"/>
      <w:marLeft w:val="0"/>
      <w:marRight w:val="0"/>
      <w:marTop w:val="0"/>
      <w:marBottom w:val="0"/>
      <w:divBdr>
        <w:top w:val="none" w:sz="0" w:space="0" w:color="auto"/>
        <w:left w:val="none" w:sz="0" w:space="0" w:color="auto"/>
        <w:bottom w:val="none" w:sz="0" w:space="0" w:color="auto"/>
        <w:right w:val="none" w:sz="0" w:space="0" w:color="auto"/>
      </w:divBdr>
    </w:div>
    <w:div w:id="834419570">
      <w:bodyDiv w:val="1"/>
      <w:marLeft w:val="0"/>
      <w:marRight w:val="0"/>
      <w:marTop w:val="0"/>
      <w:marBottom w:val="0"/>
      <w:divBdr>
        <w:top w:val="none" w:sz="0" w:space="0" w:color="auto"/>
        <w:left w:val="none" w:sz="0" w:space="0" w:color="auto"/>
        <w:bottom w:val="none" w:sz="0" w:space="0" w:color="auto"/>
        <w:right w:val="none" w:sz="0" w:space="0" w:color="auto"/>
      </w:divBdr>
    </w:div>
    <w:div w:id="875239359">
      <w:bodyDiv w:val="1"/>
      <w:marLeft w:val="0"/>
      <w:marRight w:val="0"/>
      <w:marTop w:val="0"/>
      <w:marBottom w:val="0"/>
      <w:divBdr>
        <w:top w:val="none" w:sz="0" w:space="0" w:color="auto"/>
        <w:left w:val="none" w:sz="0" w:space="0" w:color="auto"/>
        <w:bottom w:val="none" w:sz="0" w:space="0" w:color="auto"/>
        <w:right w:val="none" w:sz="0" w:space="0" w:color="auto"/>
      </w:divBdr>
    </w:div>
    <w:div w:id="916746045">
      <w:bodyDiv w:val="1"/>
      <w:marLeft w:val="0"/>
      <w:marRight w:val="0"/>
      <w:marTop w:val="0"/>
      <w:marBottom w:val="0"/>
      <w:divBdr>
        <w:top w:val="none" w:sz="0" w:space="0" w:color="auto"/>
        <w:left w:val="none" w:sz="0" w:space="0" w:color="auto"/>
        <w:bottom w:val="none" w:sz="0" w:space="0" w:color="auto"/>
        <w:right w:val="none" w:sz="0" w:space="0" w:color="auto"/>
      </w:divBdr>
    </w:div>
    <w:div w:id="1204098362">
      <w:bodyDiv w:val="1"/>
      <w:marLeft w:val="0"/>
      <w:marRight w:val="0"/>
      <w:marTop w:val="0"/>
      <w:marBottom w:val="0"/>
      <w:divBdr>
        <w:top w:val="none" w:sz="0" w:space="0" w:color="auto"/>
        <w:left w:val="none" w:sz="0" w:space="0" w:color="auto"/>
        <w:bottom w:val="none" w:sz="0" w:space="0" w:color="auto"/>
        <w:right w:val="none" w:sz="0" w:space="0" w:color="auto"/>
      </w:divBdr>
    </w:div>
    <w:div w:id="1213731189">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534536435">
      <w:bodyDiv w:val="1"/>
      <w:marLeft w:val="0"/>
      <w:marRight w:val="0"/>
      <w:marTop w:val="0"/>
      <w:marBottom w:val="0"/>
      <w:divBdr>
        <w:top w:val="none" w:sz="0" w:space="0" w:color="auto"/>
        <w:left w:val="none" w:sz="0" w:space="0" w:color="auto"/>
        <w:bottom w:val="none" w:sz="0" w:space="0" w:color="auto"/>
        <w:right w:val="none" w:sz="0" w:space="0" w:color="auto"/>
      </w:divBdr>
    </w:div>
    <w:div w:id="1619407036">
      <w:bodyDiv w:val="1"/>
      <w:marLeft w:val="0"/>
      <w:marRight w:val="0"/>
      <w:marTop w:val="0"/>
      <w:marBottom w:val="0"/>
      <w:divBdr>
        <w:top w:val="none" w:sz="0" w:space="0" w:color="auto"/>
        <w:left w:val="none" w:sz="0" w:space="0" w:color="auto"/>
        <w:bottom w:val="none" w:sz="0" w:space="0" w:color="auto"/>
        <w:right w:val="none" w:sz="0" w:space="0" w:color="auto"/>
      </w:divBdr>
    </w:div>
    <w:div w:id="1632907215">
      <w:bodyDiv w:val="1"/>
      <w:marLeft w:val="0"/>
      <w:marRight w:val="0"/>
      <w:marTop w:val="0"/>
      <w:marBottom w:val="0"/>
      <w:divBdr>
        <w:top w:val="none" w:sz="0" w:space="0" w:color="auto"/>
        <w:left w:val="none" w:sz="0" w:space="0" w:color="auto"/>
        <w:bottom w:val="none" w:sz="0" w:space="0" w:color="auto"/>
        <w:right w:val="none" w:sz="0" w:space="0" w:color="auto"/>
      </w:divBdr>
    </w:div>
    <w:div w:id="1752892179">
      <w:bodyDiv w:val="1"/>
      <w:marLeft w:val="0"/>
      <w:marRight w:val="0"/>
      <w:marTop w:val="0"/>
      <w:marBottom w:val="0"/>
      <w:divBdr>
        <w:top w:val="none" w:sz="0" w:space="0" w:color="auto"/>
        <w:left w:val="none" w:sz="0" w:space="0" w:color="auto"/>
        <w:bottom w:val="none" w:sz="0" w:space="0" w:color="auto"/>
        <w:right w:val="none" w:sz="0" w:space="0" w:color="auto"/>
      </w:divBdr>
    </w:div>
    <w:div w:id="1856848832">
      <w:bodyDiv w:val="1"/>
      <w:marLeft w:val="0"/>
      <w:marRight w:val="0"/>
      <w:marTop w:val="0"/>
      <w:marBottom w:val="0"/>
      <w:divBdr>
        <w:top w:val="none" w:sz="0" w:space="0" w:color="auto"/>
        <w:left w:val="none" w:sz="0" w:space="0" w:color="auto"/>
        <w:bottom w:val="none" w:sz="0" w:space="0" w:color="auto"/>
        <w:right w:val="none" w:sz="0" w:space="0" w:color="auto"/>
      </w:divBdr>
    </w:div>
    <w:div w:id="195286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ssex.gov.uk/privacy-notices/Pages/Default.aspx" TargetMode="External"/><Relationship Id="rId18" Type="http://schemas.openxmlformats.org/officeDocument/2006/relationships/hyperlink" Target="http://eur-lex.europa.eu/legal-content/EN/TXT/HTML/?uri=CELEX:32016R0679&amp;rid=1" TargetMode="External"/><Relationship Id="rId26" Type="http://schemas.openxmlformats.org/officeDocument/2006/relationships/hyperlink" Target="http://eur-lex.europa.eu/legal-content/EN/TXT/HTML/?uri=CELEX:32016R0679&amp;rid=1" TargetMode="External"/><Relationship Id="rId3" Type="http://schemas.openxmlformats.org/officeDocument/2006/relationships/styles" Target="styles.xml"/><Relationship Id="rId21" Type="http://schemas.openxmlformats.org/officeDocument/2006/relationships/hyperlink" Target="https://ico.org.uk/media/1571/model_contract_clauses_international_transfers_of_personal_data.pdf" TargetMode="Externa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eur-lex.europa.eu/legal-content/EN/TXT/HTML/?uri=CELEX:32016R0679&amp;rid=1" TargetMode="External"/><Relationship Id="rId17" Type="http://schemas.openxmlformats.org/officeDocument/2006/relationships/hyperlink" Target="https://ico.org.uk/for-organisations/guide-to-the-general-data-protection-regulation-gdpr/individual-rights/" TargetMode="External"/><Relationship Id="rId25" Type="http://schemas.openxmlformats.org/officeDocument/2006/relationships/hyperlink" Target="http://eur-lex.europa.eu/legal-content/EN/TXT/HTML/?uri=CELEX:32016R0679&amp;rid=1"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ur-lex.europa.eu/legal-content/EN/TXT/HTML/?uri=CELEX:32016R0679&amp;rid=1" TargetMode="External"/><Relationship Id="rId20" Type="http://schemas.openxmlformats.org/officeDocument/2006/relationships/hyperlink" Target="https://ec.europa.eu/info/law/law-topic/data-protection/data-transfers-outside-eu/adequacy-protection-personal-data-non-eu-countries_en" TargetMode="External"/><Relationship Id="rId29" Type="http://schemas.openxmlformats.org/officeDocument/2006/relationships/hyperlink" Target="mailto:weisf@essex.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legal-content/EN/TXT/HTML/?uri=CELEX:32016R0679&amp;rid=1" TargetMode="External"/><Relationship Id="rId24" Type="http://schemas.openxmlformats.org/officeDocument/2006/relationships/hyperlink" Target="http://eur-lex.europa.eu/legal-content/EN/TXT/HTML/?uri=CELEX:32016R0679&amp;rid=1"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eur-lex.europa.eu/legal-content/EN/TXT/HTML/?uri=CELEX:32016R0679&amp;from=EN" TargetMode="External"/><Relationship Id="rId23" Type="http://schemas.openxmlformats.org/officeDocument/2006/relationships/hyperlink" Target="https://ico.org.uk/for-organisations/guide-to-the-general-data-protection-regulation-gdpr/international-transfers/" TargetMode="External"/><Relationship Id="rId28" Type="http://schemas.openxmlformats.org/officeDocument/2006/relationships/hyperlink" Target="http://eur-lex.europa.eu/legal-content/EN/TXT/HTML/?uri=CELEX:32016R0679&amp;rid=1" TargetMode="External"/><Relationship Id="rId10" Type="http://schemas.openxmlformats.org/officeDocument/2006/relationships/hyperlink" Target="https://weisf.essex.gov.uk/Pages/default.aspx" TargetMode="External"/><Relationship Id="rId19" Type="http://schemas.openxmlformats.org/officeDocument/2006/relationships/hyperlink" Target="http://eur-lex.europa.eu/legal-content/EN/TXT/HTML/?uri=CELEX:32016R0679&amp;rid=1" TargetMode="External"/><Relationship Id="rId31" Type="http://schemas.openxmlformats.org/officeDocument/2006/relationships/hyperlink" Target="mailto:council@southend.gov.uk" TargetMode="External"/><Relationship Id="rId4" Type="http://schemas.openxmlformats.org/officeDocument/2006/relationships/settings" Target="settings.xml"/><Relationship Id="rId9" Type="http://schemas.openxmlformats.org/officeDocument/2006/relationships/hyperlink" Target="mailto:informationgovernanceteam@essex.gov.uk" TargetMode="External"/><Relationship Id="rId14" Type="http://schemas.openxmlformats.org/officeDocument/2006/relationships/hyperlink" Target="http://eur-lex.europa.eu/legal-content/EN/TXT/HTML/?uri=CELEX:32016R0679&amp;rid=1" TargetMode="External"/><Relationship Id="rId22" Type="http://schemas.openxmlformats.org/officeDocument/2006/relationships/hyperlink" Target="https://ico.org.uk/for-organisations/guide-to-data-protection/binding-corporate-rules/" TargetMode="External"/><Relationship Id="rId27" Type="http://schemas.openxmlformats.org/officeDocument/2006/relationships/hyperlink" Target="http://eur-lex.europa.eu/legal-content/EN/TXT/HTML/?uri=CELEX:32016R0679&amp;rid=1" TargetMode="External"/><Relationship Id="rId30" Type="http://schemas.openxmlformats.org/officeDocument/2006/relationships/hyperlink" Target="mailto:weisf@essex.gov.uk" TargetMode="External"/><Relationship Id="rId35"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5E8A97D678444D0BC8FF22FE8534014"/>
        <w:category>
          <w:name w:val="General"/>
          <w:gallery w:val="placeholder"/>
        </w:category>
        <w:types>
          <w:type w:val="bbPlcHdr"/>
        </w:types>
        <w:behaviors>
          <w:behavior w:val="content"/>
        </w:behaviors>
        <w:guid w:val="{3945C996-3A25-4BC3-9DD5-F0A633993997}"/>
      </w:docPartPr>
      <w:docPartBody>
        <w:p w:rsidR="00CF0B9E" w:rsidRDefault="00CB3959" w:rsidP="00CB3959">
          <w:pPr>
            <w:pStyle w:val="F5E8A97D678444D0BC8FF22FE85340143"/>
          </w:pPr>
          <w:r w:rsidRPr="00066ACC">
            <w:rPr>
              <w:rStyle w:val="PlaceholderText"/>
            </w:rPr>
            <w:t>Choose an item.</w:t>
          </w:r>
        </w:p>
      </w:docPartBody>
    </w:docPart>
    <w:docPart>
      <w:docPartPr>
        <w:name w:val="C11FEA0EA33042D4956E9D46827AFB0B"/>
        <w:category>
          <w:name w:val="General"/>
          <w:gallery w:val="placeholder"/>
        </w:category>
        <w:types>
          <w:type w:val="bbPlcHdr"/>
        </w:types>
        <w:behaviors>
          <w:behavior w:val="content"/>
        </w:behaviors>
        <w:guid w:val="{9C6DCEEA-329C-47AB-9A1E-8D4817CD42F7}"/>
      </w:docPartPr>
      <w:docPartBody>
        <w:p w:rsidR="00CF0B9E" w:rsidRDefault="00CB3959" w:rsidP="00CB3959">
          <w:pPr>
            <w:pStyle w:val="C11FEA0EA33042D4956E9D46827AFB0B3"/>
          </w:pPr>
          <w:r w:rsidRPr="00066ACC">
            <w:rPr>
              <w:rStyle w:val="PlaceholderText"/>
            </w:rPr>
            <w:t>Choose an item.</w:t>
          </w:r>
        </w:p>
      </w:docPartBody>
    </w:docPart>
    <w:docPart>
      <w:docPartPr>
        <w:name w:val="A27B968DF5384BDEBC55A82FDB2779DD"/>
        <w:category>
          <w:name w:val="General"/>
          <w:gallery w:val="placeholder"/>
        </w:category>
        <w:types>
          <w:type w:val="bbPlcHdr"/>
        </w:types>
        <w:behaviors>
          <w:behavior w:val="content"/>
        </w:behaviors>
        <w:guid w:val="{EC89C242-55C9-4BED-B9DF-EEF12328BA9D}"/>
      </w:docPartPr>
      <w:docPartBody>
        <w:p w:rsidR="00CF0B9E" w:rsidRDefault="00CB3959" w:rsidP="00CB3959">
          <w:pPr>
            <w:pStyle w:val="A27B968DF5384BDEBC55A82FDB2779DD3"/>
          </w:pPr>
          <w:r w:rsidRPr="00066ACC">
            <w:rPr>
              <w:rStyle w:val="PlaceholderText"/>
            </w:rPr>
            <w:t>Choose an item.</w:t>
          </w:r>
        </w:p>
      </w:docPartBody>
    </w:docPart>
    <w:docPart>
      <w:docPartPr>
        <w:name w:val="8775FCCC94AC482EB80E257694E0D27C"/>
        <w:category>
          <w:name w:val="General"/>
          <w:gallery w:val="placeholder"/>
        </w:category>
        <w:types>
          <w:type w:val="bbPlcHdr"/>
        </w:types>
        <w:behaviors>
          <w:behavior w:val="content"/>
        </w:behaviors>
        <w:guid w:val="{FAF8CA52-0C7E-40D1-BFDF-080FAA6F16A1}"/>
      </w:docPartPr>
      <w:docPartBody>
        <w:p w:rsidR="00CF0B9E" w:rsidRDefault="00CB3959" w:rsidP="00CB3959">
          <w:pPr>
            <w:pStyle w:val="8775FCCC94AC482EB80E257694E0D27C3"/>
          </w:pPr>
          <w:r w:rsidRPr="00066ACC">
            <w:rPr>
              <w:rStyle w:val="PlaceholderText"/>
            </w:rPr>
            <w:t>Choose an item.</w:t>
          </w:r>
        </w:p>
      </w:docPartBody>
    </w:docPart>
    <w:docPart>
      <w:docPartPr>
        <w:name w:val="13D8223ED0834D9D8EE92A61BA76A0DA"/>
        <w:category>
          <w:name w:val="General"/>
          <w:gallery w:val="placeholder"/>
        </w:category>
        <w:types>
          <w:type w:val="bbPlcHdr"/>
        </w:types>
        <w:behaviors>
          <w:behavior w:val="content"/>
        </w:behaviors>
        <w:guid w:val="{42151D12-4A1B-40A9-B7BA-DBB241321638}"/>
      </w:docPartPr>
      <w:docPartBody>
        <w:p w:rsidR="00CF0B9E" w:rsidRDefault="00CB3959" w:rsidP="00CB3959">
          <w:pPr>
            <w:pStyle w:val="13D8223ED0834D9D8EE92A61BA76A0DA3"/>
          </w:pPr>
          <w:r w:rsidRPr="00066ACC">
            <w:rPr>
              <w:rStyle w:val="PlaceholderText"/>
            </w:rPr>
            <w:t>Choose an item.</w:t>
          </w:r>
        </w:p>
      </w:docPartBody>
    </w:docPart>
    <w:docPart>
      <w:docPartPr>
        <w:name w:val="535D8B73EC904EA0B8D6A9CAFD21D8CB"/>
        <w:category>
          <w:name w:val="General"/>
          <w:gallery w:val="placeholder"/>
        </w:category>
        <w:types>
          <w:type w:val="bbPlcHdr"/>
        </w:types>
        <w:behaviors>
          <w:behavior w:val="content"/>
        </w:behaviors>
        <w:guid w:val="{085A9195-B7C2-461E-8AC5-7FE052F1E151}"/>
      </w:docPartPr>
      <w:docPartBody>
        <w:p w:rsidR="00B721BC" w:rsidRDefault="00CB3959" w:rsidP="00CB3959">
          <w:pPr>
            <w:pStyle w:val="535D8B73EC904EA0B8D6A9CAFD21D8CB3"/>
          </w:pPr>
          <w:r w:rsidRPr="00066ACC">
            <w:rPr>
              <w:rStyle w:val="PlaceholderText"/>
            </w:rPr>
            <w:t>Choose an item.</w:t>
          </w:r>
        </w:p>
      </w:docPartBody>
    </w:docPart>
    <w:docPart>
      <w:docPartPr>
        <w:name w:val="F0A4DB8CE2A7498F8357BD479A17C833"/>
        <w:category>
          <w:name w:val="General"/>
          <w:gallery w:val="placeholder"/>
        </w:category>
        <w:types>
          <w:type w:val="bbPlcHdr"/>
        </w:types>
        <w:behaviors>
          <w:behavior w:val="content"/>
        </w:behaviors>
        <w:guid w:val="{60F303B7-4184-4393-98E3-ACCBFA33CFC2}"/>
      </w:docPartPr>
      <w:docPartBody>
        <w:p w:rsidR="00462BF3" w:rsidRDefault="00462BF3" w:rsidP="00462BF3">
          <w:pPr>
            <w:pStyle w:val="F0A4DB8CE2A7498F8357BD479A17C833"/>
          </w:pPr>
          <w:r w:rsidRPr="00066ACC">
            <w:rPr>
              <w:rStyle w:val="PlaceholderText"/>
            </w:rPr>
            <w:t>Choose an item.</w:t>
          </w:r>
        </w:p>
      </w:docPartBody>
    </w:docPart>
    <w:docPart>
      <w:docPartPr>
        <w:name w:val="33E1A176795447F6A557E769C5180494"/>
        <w:category>
          <w:name w:val="General"/>
          <w:gallery w:val="placeholder"/>
        </w:category>
        <w:types>
          <w:type w:val="bbPlcHdr"/>
        </w:types>
        <w:behaviors>
          <w:behavior w:val="content"/>
        </w:behaviors>
        <w:guid w:val="{EAFB3D9B-94EF-49A3-B051-C65AAB0EEE0E}"/>
      </w:docPartPr>
      <w:docPartBody>
        <w:p w:rsidR="00462BF3" w:rsidRDefault="00462BF3" w:rsidP="00462BF3">
          <w:pPr>
            <w:pStyle w:val="33E1A176795447F6A557E769C5180494"/>
          </w:pPr>
          <w:r w:rsidRPr="00066AC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337"/>
    <w:rsid w:val="000A64C0"/>
    <w:rsid w:val="00257415"/>
    <w:rsid w:val="00462BF3"/>
    <w:rsid w:val="00824BC3"/>
    <w:rsid w:val="00B721BC"/>
    <w:rsid w:val="00CB3959"/>
    <w:rsid w:val="00CF0B9E"/>
    <w:rsid w:val="00EC0792"/>
    <w:rsid w:val="00F823BA"/>
    <w:rsid w:val="00FC73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2BF3"/>
    <w:rPr>
      <w:color w:val="808080"/>
    </w:rPr>
  </w:style>
  <w:style w:type="paragraph" w:customStyle="1" w:styleId="107D25ABFAE94459B7D677AE74CA9167">
    <w:name w:val="107D25ABFAE94459B7D677AE74CA9167"/>
    <w:rsid w:val="00FC7337"/>
    <w:rPr>
      <w:rFonts w:ascii="Calibri" w:eastAsia="Calibri" w:hAnsi="Calibri" w:cs="Times New Roman"/>
      <w:lang w:eastAsia="en-US"/>
    </w:rPr>
  </w:style>
  <w:style w:type="paragraph" w:customStyle="1" w:styleId="BF373FD28A094F5C9CDF7D27F7B9308C">
    <w:name w:val="BF373FD28A094F5C9CDF7D27F7B9308C"/>
    <w:rsid w:val="00FC7337"/>
  </w:style>
  <w:style w:type="paragraph" w:customStyle="1" w:styleId="D627C916649341A88A9C74A89F1744DD">
    <w:name w:val="D627C916649341A88A9C74A89F1744DD"/>
    <w:rsid w:val="00FC7337"/>
  </w:style>
  <w:style w:type="paragraph" w:customStyle="1" w:styleId="107D25ABFAE94459B7D677AE74CA91671">
    <w:name w:val="107D25ABFAE94459B7D677AE74CA91671"/>
    <w:rsid w:val="00FC7337"/>
    <w:rPr>
      <w:rFonts w:ascii="Calibri" w:eastAsia="Calibri" w:hAnsi="Calibri" w:cs="Times New Roman"/>
      <w:lang w:eastAsia="en-US"/>
    </w:rPr>
  </w:style>
  <w:style w:type="paragraph" w:customStyle="1" w:styleId="BF373FD28A094F5C9CDF7D27F7B9308C1">
    <w:name w:val="BF373FD28A094F5C9CDF7D27F7B9308C1"/>
    <w:rsid w:val="00FC7337"/>
    <w:rPr>
      <w:rFonts w:ascii="Calibri" w:eastAsia="Calibri" w:hAnsi="Calibri" w:cs="Times New Roman"/>
      <w:lang w:eastAsia="en-US"/>
    </w:rPr>
  </w:style>
  <w:style w:type="paragraph" w:customStyle="1" w:styleId="D627C916649341A88A9C74A89F1744DD1">
    <w:name w:val="D627C916649341A88A9C74A89F1744DD1"/>
    <w:rsid w:val="00FC7337"/>
    <w:rPr>
      <w:rFonts w:ascii="Calibri" w:eastAsia="Calibri" w:hAnsi="Calibri" w:cs="Times New Roman"/>
      <w:lang w:eastAsia="en-US"/>
    </w:rPr>
  </w:style>
  <w:style w:type="paragraph" w:customStyle="1" w:styleId="93E87CC7A9E744B4BDD30F3DC8B17522">
    <w:name w:val="93E87CC7A9E744B4BDD30F3DC8B17522"/>
    <w:rsid w:val="00FC7337"/>
    <w:rPr>
      <w:rFonts w:ascii="Calibri" w:eastAsia="Calibri" w:hAnsi="Calibri" w:cs="Times New Roman"/>
      <w:lang w:eastAsia="en-US"/>
    </w:rPr>
  </w:style>
  <w:style w:type="paragraph" w:customStyle="1" w:styleId="92395AD6ACE6490EAE745345E10FFDD8">
    <w:name w:val="92395AD6ACE6490EAE745345E10FFDD8"/>
    <w:rsid w:val="00FC7337"/>
  </w:style>
  <w:style w:type="paragraph" w:customStyle="1" w:styleId="5674A255C70F443BA0F8C7F4B8BD417F">
    <w:name w:val="5674A255C70F443BA0F8C7F4B8BD417F"/>
    <w:rsid w:val="00FC7337"/>
  </w:style>
  <w:style w:type="paragraph" w:customStyle="1" w:styleId="47291555DB0348DCB081AD5A0EDEEC6E">
    <w:name w:val="47291555DB0348DCB081AD5A0EDEEC6E"/>
    <w:rsid w:val="00FC7337"/>
  </w:style>
  <w:style w:type="paragraph" w:customStyle="1" w:styleId="F76469A273F7423F8D31BC18831FADA5">
    <w:name w:val="F76469A273F7423F8D31BC18831FADA5"/>
    <w:rsid w:val="00FC7337"/>
  </w:style>
  <w:style w:type="paragraph" w:customStyle="1" w:styleId="356DE2A33FA44F3F8620DDBC393BBF1D">
    <w:name w:val="356DE2A33FA44F3F8620DDBC393BBF1D"/>
    <w:rsid w:val="00FC7337"/>
  </w:style>
  <w:style w:type="paragraph" w:customStyle="1" w:styleId="DF734876B6C34175BA437B5C9EBF7FD9">
    <w:name w:val="DF734876B6C34175BA437B5C9EBF7FD9"/>
    <w:rsid w:val="00FC7337"/>
  </w:style>
  <w:style w:type="paragraph" w:customStyle="1" w:styleId="B48C3314AF904BBAA497DE6282EEDE13">
    <w:name w:val="B48C3314AF904BBAA497DE6282EEDE13"/>
    <w:rsid w:val="00FC7337"/>
  </w:style>
  <w:style w:type="paragraph" w:customStyle="1" w:styleId="D1E8847DCFDA4E0AA6BDD1CC8F666CC3">
    <w:name w:val="D1E8847DCFDA4E0AA6BDD1CC8F666CC3"/>
    <w:rsid w:val="00FC7337"/>
  </w:style>
  <w:style w:type="paragraph" w:customStyle="1" w:styleId="F5595D40F9084CA2AB4FE2DD1DEC7CCE">
    <w:name w:val="F5595D40F9084CA2AB4FE2DD1DEC7CCE"/>
    <w:rsid w:val="00FC7337"/>
  </w:style>
  <w:style w:type="paragraph" w:customStyle="1" w:styleId="F5E8A97D678444D0BC8FF22FE8534014">
    <w:name w:val="F5E8A97D678444D0BC8FF22FE8534014"/>
    <w:rsid w:val="00FC7337"/>
  </w:style>
  <w:style w:type="paragraph" w:customStyle="1" w:styleId="C11FEA0EA33042D4956E9D46827AFB0B">
    <w:name w:val="C11FEA0EA33042D4956E9D46827AFB0B"/>
    <w:rsid w:val="00FC7337"/>
  </w:style>
  <w:style w:type="paragraph" w:customStyle="1" w:styleId="A27B968DF5384BDEBC55A82FDB2779DD">
    <w:name w:val="A27B968DF5384BDEBC55A82FDB2779DD"/>
    <w:rsid w:val="00FC7337"/>
  </w:style>
  <w:style w:type="paragraph" w:customStyle="1" w:styleId="8775FCCC94AC482EB80E257694E0D27C">
    <w:name w:val="8775FCCC94AC482EB80E257694E0D27C"/>
    <w:rsid w:val="00FC7337"/>
  </w:style>
  <w:style w:type="paragraph" w:customStyle="1" w:styleId="13D8223ED0834D9D8EE92A61BA76A0DA">
    <w:name w:val="13D8223ED0834D9D8EE92A61BA76A0DA"/>
    <w:rsid w:val="00FC7337"/>
  </w:style>
  <w:style w:type="paragraph" w:customStyle="1" w:styleId="70EACCABBC444061A3C46219C6F97AB9">
    <w:name w:val="70EACCABBC444061A3C46219C6F97AB9"/>
    <w:rsid w:val="000A64C0"/>
  </w:style>
  <w:style w:type="paragraph" w:customStyle="1" w:styleId="535D8B73EC904EA0B8D6A9CAFD21D8CB">
    <w:name w:val="535D8B73EC904EA0B8D6A9CAFD21D8CB"/>
    <w:rsid w:val="000A64C0"/>
  </w:style>
  <w:style w:type="paragraph" w:customStyle="1" w:styleId="6DACF73B353743A7B7427C112B10A7A1">
    <w:name w:val="6DACF73B353743A7B7427C112B10A7A1"/>
    <w:rsid w:val="000A64C0"/>
  </w:style>
  <w:style w:type="paragraph" w:customStyle="1" w:styleId="A5F69C97E8DA4D0F8A34E9CBCFE5E06B">
    <w:name w:val="A5F69C97E8DA4D0F8A34E9CBCFE5E06B"/>
    <w:rsid w:val="000A64C0"/>
    <w:rPr>
      <w:rFonts w:ascii="Calibri" w:eastAsia="Calibri" w:hAnsi="Calibri" w:cs="Times New Roman"/>
      <w:lang w:eastAsia="en-US"/>
    </w:rPr>
  </w:style>
  <w:style w:type="paragraph" w:customStyle="1" w:styleId="535D8B73EC904EA0B8D6A9CAFD21D8CB1">
    <w:name w:val="535D8B73EC904EA0B8D6A9CAFD21D8CB1"/>
    <w:rsid w:val="000A64C0"/>
    <w:rPr>
      <w:rFonts w:ascii="Calibri" w:eastAsia="Calibri" w:hAnsi="Calibri" w:cs="Times New Roman"/>
      <w:lang w:eastAsia="en-US"/>
    </w:rPr>
  </w:style>
  <w:style w:type="paragraph" w:customStyle="1" w:styleId="A27B968DF5384BDEBC55A82FDB2779DD1">
    <w:name w:val="A27B968DF5384BDEBC55A82FDB2779DD1"/>
    <w:rsid w:val="000A64C0"/>
    <w:rPr>
      <w:rFonts w:ascii="Calibri" w:eastAsia="Calibri" w:hAnsi="Calibri" w:cs="Times New Roman"/>
      <w:lang w:eastAsia="en-US"/>
    </w:rPr>
  </w:style>
  <w:style w:type="paragraph" w:customStyle="1" w:styleId="F5E8A97D678444D0BC8FF22FE85340141">
    <w:name w:val="F5E8A97D678444D0BC8FF22FE85340141"/>
    <w:rsid w:val="000A64C0"/>
    <w:rPr>
      <w:rFonts w:ascii="Calibri" w:eastAsia="Calibri" w:hAnsi="Calibri" w:cs="Times New Roman"/>
      <w:lang w:eastAsia="en-US"/>
    </w:rPr>
  </w:style>
  <w:style w:type="paragraph" w:customStyle="1" w:styleId="8775FCCC94AC482EB80E257694E0D27C1">
    <w:name w:val="8775FCCC94AC482EB80E257694E0D27C1"/>
    <w:rsid w:val="000A64C0"/>
    <w:rPr>
      <w:rFonts w:ascii="Calibri" w:eastAsia="Calibri" w:hAnsi="Calibri" w:cs="Times New Roman"/>
      <w:lang w:eastAsia="en-US"/>
    </w:rPr>
  </w:style>
  <w:style w:type="paragraph" w:customStyle="1" w:styleId="C11FEA0EA33042D4956E9D46827AFB0B1">
    <w:name w:val="C11FEA0EA33042D4956E9D46827AFB0B1"/>
    <w:rsid w:val="000A64C0"/>
    <w:rPr>
      <w:rFonts w:ascii="Calibri" w:eastAsia="Calibri" w:hAnsi="Calibri" w:cs="Times New Roman"/>
      <w:lang w:eastAsia="en-US"/>
    </w:rPr>
  </w:style>
  <w:style w:type="paragraph" w:customStyle="1" w:styleId="13D8223ED0834D9D8EE92A61BA76A0DA1">
    <w:name w:val="13D8223ED0834D9D8EE92A61BA76A0DA1"/>
    <w:rsid w:val="000A64C0"/>
    <w:rPr>
      <w:rFonts w:ascii="Calibri" w:eastAsia="Calibri" w:hAnsi="Calibri" w:cs="Times New Roman"/>
      <w:lang w:eastAsia="en-US"/>
    </w:rPr>
  </w:style>
  <w:style w:type="paragraph" w:customStyle="1" w:styleId="C45784FB986D411080A3CB3E5094F25A">
    <w:name w:val="C45784FB986D411080A3CB3E5094F25A"/>
    <w:rsid w:val="000A64C0"/>
  </w:style>
  <w:style w:type="paragraph" w:customStyle="1" w:styleId="6D91C1FD7B1E4AFBB41343E91EEC011E">
    <w:name w:val="6D91C1FD7B1E4AFBB41343E91EEC011E"/>
    <w:rsid w:val="000A64C0"/>
  </w:style>
  <w:style w:type="paragraph" w:customStyle="1" w:styleId="D6373F41EEC943F0A385FD36FFDE797C">
    <w:name w:val="D6373F41EEC943F0A385FD36FFDE797C"/>
    <w:rsid w:val="000A64C0"/>
  </w:style>
  <w:style w:type="paragraph" w:customStyle="1" w:styleId="BD3C9E4D21824F16BF1C835DCDF96294">
    <w:name w:val="BD3C9E4D21824F16BF1C835DCDF96294"/>
    <w:rsid w:val="000A64C0"/>
  </w:style>
  <w:style w:type="paragraph" w:customStyle="1" w:styleId="F80B7549F4C244E3892A1F63C249A37D">
    <w:name w:val="F80B7549F4C244E3892A1F63C249A37D"/>
    <w:rsid w:val="000A64C0"/>
  </w:style>
  <w:style w:type="paragraph" w:customStyle="1" w:styleId="86659DBDB2C34D6B9F6FCC75839CCC2A">
    <w:name w:val="86659DBDB2C34D6B9F6FCC75839CCC2A"/>
    <w:rsid w:val="000A64C0"/>
  </w:style>
  <w:style w:type="paragraph" w:customStyle="1" w:styleId="D8DA1CA5E3D04980944BFF884DE8C39B">
    <w:name w:val="D8DA1CA5E3D04980944BFF884DE8C39B"/>
    <w:rsid w:val="000A64C0"/>
  </w:style>
  <w:style w:type="paragraph" w:customStyle="1" w:styleId="96CA075CD0EC480EA568C0FB6885EC23">
    <w:name w:val="96CA075CD0EC480EA568C0FB6885EC23"/>
    <w:rsid w:val="000A64C0"/>
  </w:style>
  <w:style w:type="paragraph" w:customStyle="1" w:styleId="8191C87CE8A540A7800A47609DAE593F">
    <w:name w:val="8191C87CE8A540A7800A47609DAE593F"/>
    <w:rsid w:val="000A64C0"/>
  </w:style>
  <w:style w:type="paragraph" w:customStyle="1" w:styleId="95185BEE0A3F46BF984C92436FA66D29">
    <w:name w:val="95185BEE0A3F46BF984C92436FA66D29"/>
    <w:rsid w:val="000A64C0"/>
  </w:style>
  <w:style w:type="paragraph" w:customStyle="1" w:styleId="684CCDD29D73457F8AD084DFF8BEAB96">
    <w:name w:val="684CCDD29D73457F8AD084DFF8BEAB96"/>
    <w:rsid w:val="000A64C0"/>
  </w:style>
  <w:style w:type="paragraph" w:customStyle="1" w:styleId="2E45D1541FB14D2486F2B5287C477959">
    <w:name w:val="2E45D1541FB14D2486F2B5287C477959"/>
    <w:rsid w:val="000A64C0"/>
  </w:style>
  <w:style w:type="paragraph" w:customStyle="1" w:styleId="8AC1F734325444929F61EEA9BF1A0206">
    <w:name w:val="8AC1F734325444929F61EEA9BF1A0206"/>
    <w:rsid w:val="000A64C0"/>
  </w:style>
  <w:style w:type="paragraph" w:customStyle="1" w:styleId="323A5C031395466CB594961FDD1941B8">
    <w:name w:val="323A5C031395466CB594961FDD1941B8"/>
    <w:rsid w:val="000A64C0"/>
    <w:rPr>
      <w:rFonts w:ascii="Calibri" w:eastAsia="Calibri" w:hAnsi="Calibri" w:cs="Times New Roman"/>
      <w:lang w:eastAsia="en-US"/>
    </w:rPr>
  </w:style>
  <w:style w:type="paragraph" w:customStyle="1" w:styleId="D8DA1CA5E3D04980944BFF884DE8C39B1">
    <w:name w:val="D8DA1CA5E3D04980944BFF884DE8C39B1"/>
    <w:rsid w:val="000A64C0"/>
    <w:rPr>
      <w:rFonts w:ascii="Calibri" w:eastAsia="Calibri" w:hAnsi="Calibri" w:cs="Times New Roman"/>
      <w:lang w:eastAsia="en-US"/>
    </w:rPr>
  </w:style>
  <w:style w:type="paragraph" w:customStyle="1" w:styleId="684CCDD29D73457F8AD084DFF8BEAB961">
    <w:name w:val="684CCDD29D73457F8AD084DFF8BEAB961"/>
    <w:rsid w:val="000A64C0"/>
    <w:rPr>
      <w:rFonts w:ascii="Calibri" w:eastAsia="Calibri" w:hAnsi="Calibri" w:cs="Times New Roman"/>
      <w:lang w:eastAsia="en-US"/>
    </w:rPr>
  </w:style>
  <w:style w:type="paragraph" w:customStyle="1" w:styleId="96CA075CD0EC480EA568C0FB6885EC231">
    <w:name w:val="96CA075CD0EC480EA568C0FB6885EC231"/>
    <w:rsid w:val="000A64C0"/>
    <w:rPr>
      <w:rFonts w:ascii="Calibri" w:eastAsia="Calibri" w:hAnsi="Calibri" w:cs="Times New Roman"/>
      <w:lang w:eastAsia="en-US"/>
    </w:rPr>
  </w:style>
  <w:style w:type="paragraph" w:customStyle="1" w:styleId="2E45D1541FB14D2486F2B5287C4779591">
    <w:name w:val="2E45D1541FB14D2486F2B5287C4779591"/>
    <w:rsid w:val="000A64C0"/>
    <w:rPr>
      <w:rFonts w:ascii="Calibri" w:eastAsia="Calibri" w:hAnsi="Calibri" w:cs="Times New Roman"/>
      <w:lang w:eastAsia="en-US"/>
    </w:rPr>
  </w:style>
  <w:style w:type="paragraph" w:customStyle="1" w:styleId="8191C87CE8A540A7800A47609DAE593F1">
    <w:name w:val="8191C87CE8A540A7800A47609DAE593F1"/>
    <w:rsid w:val="000A64C0"/>
    <w:rPr>
      <w:rFonts w:ascii="Calibri" w:eastAsia="Calibri" w:hAnsi="Calibri" w:cs="Times New Roman"/>
      <w:lang w:eastAsia="en-US"/>
    </w:rPr>
  </w:style>
  <w:style w:type="paragraph" w:customStyle="1" w:styleId="8AC1F734325444929F61EEA9BF1A02061">
    <w:name w:val="8AC1F734325444929F61EEA9BF1A02061"/>
    <w:rsid w:val="000A64C0"/>
    <w:rPr>
      <w:rFonts w:ascii="Calibri" w:eastAsia="Calibri" w:hAnsi="Calibri" w:cs="Times New Roman"/>
      <w:lang w:eastAsia="en-US"/>
    </w:rPr>
  </w:style>
  <w:style w:type="paragraph" w:customStyle="1" w:styleId="95185BEE0A3F46BF984C92436FA66D291">
    <w:name w:val="95185BEE0A3F46BF984C92436FA66D291"/>
    <w:rsid w:val="000A64C0"/>
    <w:rPr>
      <w:rFonts w:ascii="Calibri" w:eastAsia="Calibri" w:hAnsi="Calibri" w:cs="Times New Roman"/>
      <w:lang w:eastAsia="en-US"/>
    </w:rPr>
  </w:style>
  <w:style w:type="paragraph" w:customStyle="1" w:styleId="535D8B73EC904EA0B8D6A9CAFD21D8CB2">
    <w:name w:val="535D8B73EC904EA0B8D6A9CAFD21D8CB2"/>
    <w:rsid w:val="000A64C0"/>
    <w:rPr>
      <w:rFonts w:ascii="Calibri" w:eastAsia="Calibri" w:hAnsi="Calibri" w:cs="Times New Roman"/>
      <w:lang w:eastAsia="en-US"/>
    </w:rPr>
  </w:style>
  <w:style w:type="paragraph" w:customStyle="1" w:styleId="A27B968DF5384BDEBC55A82FDB2779DD2">
    <w:name w:val="A27B968DF5384BDEBC55A82FDB2779DD2"/>
    <w:rsid w:val="000A64C0"/>
    <w:rPr>
      <w:rFonts w:ascii="Calibri" w:eastAsia="Calibri" w:hAnsi="Calibri" w:cs="Times New Roman"/>
      <w:lang w:eastAsia="en-US"/>
    </w:rPr>
  </w:style>
  <w:style w:type="paragraph" w:customStyle="1" w:styleId="F5E8A97D678444D0BC8FF22FE85340142">
    <w:name w:val="F5E8A97D678444D0BC8FF22FE85340142"/>
    <w:rsid w:val="000A64C0"/>
    <w:rPr>
      <w:rFonts w:ascii="Calibri" w:eastAsia="Calibri" w:hAnsi="Calibri" w:cs="Times New Roman"/>
      <w:lang w:eastAsia="en-US"/>
    </w:rPr>
  </w:style>
  <w:style w:type="paragraph" w:customStyle="1" w:styleId="8775FCCC94AC482EB80E257694E0D27C2">
    <w:name w:val="8775FCCC94AC482EB80E257694E0D27C2"/>
    <w:rsid w:val="000A64C0"/>
    <w:rPr>
      <w:rFonts w:ascii="Calibri" w:eastAsia="Calibri" w:hAnsi="Calibri" w:cs="Times New Roman"/>
      <w:lang w:eastAsia="en-US"/>
    </w:rPr>
  </w:style>
  <w:style w:type="paragraph" w:customStyle="1" w:styleId="C11FEA0EA33042D4956E9D46827AFB0B2">
    <w:name w:val="C11FEA0EA33042D4956E9D46827AFB0B2"/>
    <w:rsid w:val="000A64C0"/>
    <w:rPr>
      <w:rFonts w:ascii="Calibri" w:eastAsia="Calibri" w:hAnsi="Calibri" w:cs="Times New Roman"/>
      <w:lang w:eastAsia="en-US"/>
    </w:rPr>
  </w:style>
  <w:style w:type="paragraph" w:customStyle="1" w:styleId="13D8223ED0834D9D8EE92A61BA76A0DA2">
    <w:name w:val="13D8223ED0834D9D8EE92A61BA76A0DA2"/>
    <w:rsid w:val="000A64C0"/>
    <w:rPr>
      <w:rFonts w:ascii="Calibri" w:eastAsia="Calibri" w:hAnsi="Calibri" w:cs="Times New Roman"/>
      <w:lang w:eastAsia="en-US"/>
    </w:rPr>
  </w:style>
  <w:style w:type="paragraph" w:customStyle="1" w:styleId="535D8B73EC904EA0B8D6A9CAFD21D8CB3">
    <w:name w:val="535D8B73EC904EA0B8D6A9CAFD21D8CB3"/>
    <w:rsid w:val="00CB3959"/>
    <w:rPr>
      <w:rFonts w:ascii="Calibri" w:eastAsia="Calibri" w:hAnsi="Calibri" w:cs="Times New Roman"/>
      <w:lang w:eastAsia="en-US"/>
    </w:rPr>
  </w:style>
  <w:style w:type="paragraph" w:customStyle="1" w:styleId="A27B968DF5384BDEBC55A82FDB2779DD3">
    <w:name w:val="A27B968DF5384BDEBC55A82FDB2779DD3"/>
    <w:rsid w:val="00CB3959"/>
    <w:rPr>
      <w:rFonts w:ascii="Calibri" w:eastAsia="Calibri" w:hAnsi="Calibri" w:cs="Times New Roman"/>
      <w:lang w:eastAsia="en-US"/>
    </w:rPr>
  </w:style>
  <w:style w:type="paragraph" w:customStyle="1" w:styleId="F5E8A97D678444D0BC8FF22FE85340143">
    <w:name w:val="F5E8A97D678444D0BC8FF22FE85340143"/>
    <w:rsid w:val="00CB3959"/>
    <w:rPr>
      <w:rFonts w:ascii="Calibri" w:eastAsia="Calibri" w:hAnsi="Calibri" w:cs="Times New Roman"/>
      <w:lang w:eastAsia="en-US"/>
    </w:rPr>
  </w:style>
  <w:style w:type="paragraph" w:customStyle="1" w:styleId="8775FCCC94AC482EB80E257694E0D27C3">
    <w:name w:val="8775FCCC94AC482EB80E257694E0D27C3"/>
    <w:rsid w:val="00CB3959"/>
    <w:rPr>
      <w:rFonts w:ascii="Calibri" w:eastAsia="Calibri" w:hAnsi="Calibri" w:cs="Times New Roman"/>
      <w:lang w:eastAsia="en-US"/>
    </w:rPr>
  </w:style>
  <w:style w:type="paragraph" w:customStyle="1" w:styleId="C11FEA0EA33042D4956E9D46827AFB0B3">
    <w:name w:val="C11FEA0EA33042D4956E9D46827AFB0B3"/>
    <w:rsid w:val="00CB3959"/>
    <w:rPr>
      <w:rFonts w:ascii="Calibri" w:eastAsia="Calibri" w:hAnsi="Calibri" w:cs="Times New Roman"/>
      <w:lang w:eastAsia="en-US"/>
    </w:rPr>
  </w:style>
  <w:style w:type="paragraph" w:customStyle="1" w:styleId="13D8223ED0834D9D8EE92A61BA76A0DA3">
    <w:name w:val="13D8223ED0834D9D8EE92A61BA76A0DA3"/>
    <w:rsid w:val="00CB3959"/>
    <w:rPr>
      <w:rFonts w:ascii="Calibri" w:eastAsia="Calibri" w:hAnsi="Calibri" w:cs="Times New Roman"/>
      <w:lang w:eastAsia="en-US"/>
    </w:rPr>
  </w:style>
  <w:style w:type="paragraph" w:customStyle="1" w:styleId="F0A4DB8CE2A7498F8357BD479A17C833">
    <w:name w:val="F0A4DB8CE2A7498F8357BD479A17C833"/>
    <w:rsid w:val="00462BF3"/>
  </w:style>
  <w:style w:type="paragraph" w:customStyle="1" w:styleId="33E1A176795447F6A557E769C5180494">
    <w:name w:val="33E1A176795447F6A557E769C5180494"/>
    <w:rsid w:val="00462B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48DAA-CCF2-4962-B39F-1E3B0A54E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CAEB8A34.dotm</Template>
  <TotalTime>1</TotalTime>
  <Pages>16</Pages>
  <Words>4093</Words>
  <Characters>23333</Characters>
  <Application>Microsoft Office Word</Application>
  <DocSecurity>4</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27372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lauri.almond</dc:creator>
  <cp:lastModifiedBy>Tim Adams</cp:lastModifiedBy>
  <cp:revision>2</cp:revision>
  <dcterms:created xsi:type="dcterms:W3CDTF">2018-04-19T08:09:00Z</dcterms:created>
  <dcterms:modified xsi:type="dcterms:W3CDTF">2018-04-19T08:09:00Z</dcterms:modified>
</cp:coreProperties>
</file>